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00B4E6E1" w:rsidR="001E0A28" w:rsidRPr="003D3160" w:rsidRDefault="001E0A28" w:rsidP="001E0A28">
      <w:pPr>
        <w:spacing w:after="120"/>
        <w:ind w:left="1985" w:hanging="1985"/>
        <w:rPr>
          <w:rFonts w:eastAsiaTheme="minorEastAsia"/>
          <w:b/>
          <w:sz w:val="24"/>
          <w:szCs w:val="24"/>
          <w:lang w:eastAsia="zh-CN"/>
        </w:rPr>
      </w:pPr>
      <w:r w:rsidRPr="003D3160">
        <w:rPr>
          <w:rFonts w:eastAsiaTheme="minorEastAsia"/>
          <w:b/>
          <w:sz w:val="24"/>
          <w:szCs w:val="24"/>
          <w:lang w:eastAsia="zh-CN"/>
        </w:rPr>
        <w:t xml:space="preserve">3GPP TSG-RAN WG4 Meeting # </w:t>
      </w:r>
      <w:r w:rsidR="00AB01A1" w:rsidRPr="003D3160">
        <w:rPr>
          <w:rFonts w:eastAsiaTheme="minorEastAsia"/>
          <w:b/>
          <w:sz w:val="24"/>
          <w:szCs w:val="24"/>
          <w:lang w:eastAsia="zh-CN"/>
        </w:rPr>
        <w:t>10</w:t>
      </w:r>
      <w:r w:rsidR="00DA36C7">
        <w:rPr>
          <w:rFonts w:eastAsiaTheme="minorEastAsia"/>
          <w:b/>
          <w:sz w:val="24"/>
          <w:szCs w:val="24"/>
          <w:lang w:eastAsia="zh-CN"/>
        </w:rPr>
        <w:t>2</w:t>
      </w:r>
      <w:r w:rsidR="00FF5263" w:rsidRPr="003D3160">
        <w:rPr>
          <w:rFonts w:eastAsiaTheme="minorEastAsia"/>
          <w:b/>
          <w:sz w:val="24"/>
          <w:szCs w:val="24"/>
          <w:lang w:eastAsia="zh-CN"/>
        </w:rPr>
        <w:t>-</w:t>
      </w:r>
      <w:r w:rsidR="003F3A2F" w:rsidRPr="003D3160">
        <w:rPr>
          <w:rFonts w:eastAsiaTheme="minorEastAsia"/>
          <w:b/>
          <w:sz w:val="24"/>
          <w:szCs w:val="24"/>
          <w:lang w:eastAsia="zh-CN"/>
        </w:rPr>
        <w:t>e</w:t>
      </w:r>
      <w:r w:rsidRPr="003D3160">
        <w:rPr>
          <w:rFonts w:eastAsiaTheme="minorEastAsia"/>
          <w:b/>
          <w:sz w:val="24"/>
          <w:szCs w:val="24"/>
          <w:lang w:eastAsia="zh-CN"/>
        </w:rPr>
        <w:t xml:space="preserve"> </w:t>
      </w:r>
      <w:r w:rsidRPr="003D3160">
        <w:rPr>
          <w:rFonts w:eastAsiaTheme="minorEastAsia"/>
          <w:b/>
          <w:sz w:val="24"/>
          <w:szCs w:val="24"/>
          <w:lang w:eastAsia="zh-CN"/>
        </w:rPr>
        <w:tab/>
      </w:r>
      <w:r w:rsidRPr="003D3160">
        <w:rPr>
          <w:rFonts w:eastAsiaTheme="minorEastAsia"/>
          <w:b/>
          <w:sz w:val="24"/>
          <w:szCs w:val="24"/>
          <w:lang w:eastAsia="zh-CN"/>
        </w:rPr>
        <w:tab/>
      </w:r>
      <w:r w:rsidRPr="003D3160">
        <w:rPr>
          <w:rFonts w:eastAsiaTheme="minorEastAsia"/>
          <w:b/>
          <w:sz w:val="24"/>
          <w:szCs w:val="24"/>
          <w:lang w:eastAsia="zh-CN"/>
        </w:rPr>
        <w:tab/>
      </w:r>
      <w:r w:rsidRPr="003D3160">
        <w:rPr>
          <w:rFonts w:eastAsiaTheme="minorEastAsia"/>
          <w:b/>
          <w:sz w:val="24"/>
          <w:szCs w:val="24"/>
          <w:lang w:eastAsia="zh-CN"/>
        </w:rPr>
        <w:tab/>
      </w:r>
      <w:r w:rsidRPr="003D3160">
        <w:rPr>
          <w:rFonts w:eastAsiaTheme="minorEastAsia"/>
          <w:b/>
          <w:sz w:val="24"/>
          <w:szCs w:val="24"/>
          <w:lang w:eastAsia="zh-CN"/>
        </w:rPr>
        <w:tab/>
      </w:r>
      <w:r w:rsidRPr="003D3160">
        <w:rPr>
          <w:rFonts w:eastAsiaTheme="minorEastAsia"/>
          <w:b/>
          <w:sz w:val="24"/>
          <w:szCs w:val="24"/>
          <w:lang w:eastAsia="zh-CN"/>
        </w:rPr>
        <w:tab/>
      </w:r>
      <w:r w:rsidRPr="003D3160">
        <w:rPr>
          <w:rFonts w:eastAsiaTheme="minorEastAsia"/>
          <w:b/>
          <w:sz w:val="24"/>
          <w:szCs w:val="24"/>
          <w:lang w:eastAsia="zh-CN"/>
        </w:rPr>
        <w:tab/>
      </w:r>
      <w:r w:rsidRPr="003D3160">
        <w:rPr>
          <w:rFonts w:eastAsiaTheme="minorEastAsia"/>
          <w:b/>
          <w:sz w:val="24"/>
          <w:szCs w:val="24"/>
          <w:lang w:eastAsia="zh-CN"/>
        </w:rPr>
        <w:tab/>
      </w:r>
      <w:r w:rsidRPr="003D3160">
        <w:rPr>
          <w:rFonts w:eastAsiaTheme="minorEastAsia"/>
          <w:b/>
          <w:sz w:val="24"/>
          <w:szCs w:val="24"/>
          <w:lang w:eastAsia="zh-CN"/>
        </w:rPr>
        <w:tab/>
      </w:r>
      <w:r w:rsidRPr="003D3160">
        <w:rPr>
          <w:rFonts w:eastAsiaTheme="minorEastAsia"/>
          <w:b/>
          <w:sz w:val="24"/>
          <w:szCs w:val="24"/>
          <w:lang w:eastAsia="zh-CN"/>
        </w:rPr>
        <w:tab/>
      </w:r>
      <w:r w:rsidRPr="003D3160">
        <w:rPr>
          <w:rFonts w:eastAsiaTheme="minorEastAsia"/>
          <w:b/>
          <w:sz w:val="24"/>
          <w:szCs w:val="24"/>
          <w:lang w:eastAsia="zh-CN"/>
        </w:rPr>
        <w:tab/>
      </w:r>
      <w:r w:rsidRPr="003D3160">
        <w:rPr>
          <w:rFonts w:eastAsiaTheme="minorEastAsia"/>
          <w:b/>
          <w:sz w:val="24"/>
          <w:szCs w:val="24"/>
          <w:lang w:eastAsia="zh-CN"/>
        </w:rPr>
        <w:tab/>
      </w:r>
      <w:r w:rsidR="00610BCA">
        <w:rPr>
          <w:rFonts w:eastAsiaTheme="minorEastAsia"/>
          <w:b/>
          <w:sz w:val="24"/>
          <w:szCs w:val="24"/>
          <w:lang w:eastAsia="zh-CN"/>
        </w:rPr>
        <w:t xml:space="preserve">                          </w:t>
      </w:r>
      <w:r w:rsidR="0024759E" w:rsidRPr="0024759E">
        <w:rPr>
          <w:rFonts w:eastAsiaTheme="minorEastAsia"/>
          <w:b/>
          <w:sz w:val="24"/>
          <w:szCs w:val="24"/>
          <w:lang w:eastAsia="zh-CN"/>
        </w:rPr>
        <w:t>R4-2206</w:t>
      </w:r>
      <w:r w:rsidR="008D354F">
        <w:rPr>
          <w:rFonts w:eastAsiaTheme="minorEastAsia"/>
          <w:b/>
          <w:sz w:val="24"/>
          <w:szCs w:val="24"/>
          <w:lang w:eastAsia="zh-CN"/>
        </w:rPr>
        <w:t>601</w:t>
      </w:r>
    </w:p>
    <w:p w14:paraId="2637FD31" w14:textId="5E3AAA25" w:rsidR="001E0A28" w:rsidRDefault="00005283" w:rsidP="001E0A28">
      <w:pPr>
        <w:spacing w:after="120"/>
        <w:ind w:left="1985" w:hanging="1985"/>
        <w:rPr>
          <w:rFonts w:eastAsiaTheme="minorEastAsia"/>
          <w:b/>
          <w:sz w:val="24"/>
          <w:szCs w:val="24"/>
          <w:lang w:eastAsia="zh-CN"/>
        </w:rPr>
      </w:pPr>
      <w:r w:rsidRPr="00005283">
        <w:rPr>
          <w:rFonts w:eastAsiaTheme="minorEastAsia"/>
          <w:b/>
          <w:sz w:val="24"/>
          <w:szCs w:val="24"/>
          <w:lang w:eastAsia="zh-CN"/>
        </w:rPr>
        <w:t>Electronic Meeting, 21 Feb - 3 Mar, 2022</w:t>
      </w:r>
    </w:p>
    <w:p w14:paraId="0B9E294F" w14:textId="77777777" w:rsidR="00005283" w:rsidRPr="003D3160" w:rsidRDefault="00005283" w:rsidP="001E0A28">
      <w:pPr>
        <w:spacing w:after="120"/>
        <w:ind w:left="1985" w:hanging="1985"/>
        <w:rPr>
          <w:rFonts w:eastAsia="MS Mincho"/>
          <w:b/>
          <w:sz w:val="22"/>
        </w:rPr>
      </w:pPr>
    </w:p>
    <w:p w14:paraId="282755FA" w14:textId="3E0B909D" w:rsidR="00C24D2F" w:rsidRPr="003D316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sz w:val="22"/>
          <w:lang w:val="pt-BR" w:eastAsia="zh-CN"/>
        </w:rPr>
      </w:pPr>
      <w:r w:rsidRPr="003D3160">
        <w:rPr>
          <w:rFonts w:eastAsia="MS Mincho"/>
          <w:b/>
          <w:sz w:val="22"/>
          <w:lang w:val="pt-BR"/>
        </w:rPr>
        <w:t xml:space="preserve">Agenda </w:t>
      </w:r>
      <w:r w:rsidR="007D19B7" w:rsidRPr="003D3160">
        <w:rPr>
          <w:rFonts w:eastAsia="MS Mincho"/>
          <w:b/>
          <w:sz w:val="22"/>
          <w:lang w:val="pt-BR"/>
        </w:rPr>
        <w:t>item</w:t>
      </w:r>
      <w:r w:rsidRPr="003D3160">
        <w:rPr>
          <w:rFonts w:eastAsia="MS Mincho"/>
          <w:b/>
          <w:sz w:val="22"/>
          <w:lang w:val="pt-BR"/>
        </w:rPr>
        <w:t>:</w:t>
      </w:r>
      <w:r w:rsidRPr="003D3160">
        <w:rPr>
          <w:rFonts w:eastAsia="MS Mincho"/>
          <w:b/>
          <w:sz w:val="22"/>
          <w:lang w:val="pt-BR"/>
        </w:rPr>
        <w:tab/>
      </w:r>
      <w:r w:rsidRPr="003D3160">
        <w:rPr>
          <w:rFonts w:eastAsia="MS Mincho"/>
          <w:b/>
          <w:sz w:val="22"/>
          <w:lang w:val="pt-BR" w:eastAsia="ja-JP"/>
        </w:rPr>
        <w:tab/>
      </w:r>
      <w:r w:rsidRPr="003D3160">
        <w:rPr>
          <w:rFonts w:eastAsia="MS Mincho"/>
          <w:b/>
          <w:sz w:val="22"/>
          <w:lang w:val="pt-BR" w:eastAsia="ja-JP"/>
        </w:rPr>
        <w:tab/>
      </w:r>
      <w:r w:rsidR="005A7A0D">
        <w:rPr>
          <w:rFonts w:eastAsiaTheme="minorEastAsia"/>
          <w:sz w:val="22"/>
          <w:lang w:eastAsia="zh-CN"/>
        </w:rPr>
        <w:t>10</w:t>
      </w:r>
      <w:r w:rsidR="00AB01A1" w:rsidRPr="003D3160">
        <w:rPr>
          <w:rFonts w:eastAsiaTheme="minorEastAsia"/>
          <w:sz w:val="22"/>
          <w:lang w:eastAsia="zh-CN"/>
        </w:rPr>
        <w:t>.4.4</w:t>
      </w:r>
    </w:p>
    <w:p w14:paraId="50D5329D" w14:textId="7BE85AD6" w:rsidR="00915D73" w:rsidRPr="003D3160" w:rsidRDefault="00915D73" w:rsidP="00915D73">
      <w:pPr>
        <w:spacing w:after="120"/>
        <w:ind w:left="1985" w:hanging="1985"/>
        <w:rPr>
          <w:sz w:val="22"/>
          <w:lang w:eastAsia="zh-CN"/>
        </w:rPr>
      </w:pPr>
      <w:r w:rsidRPr="003D3160">
        <w:rPr>
          <w:rFonts w:eastAsia="MS Mincho"/>
          <w:b/>
          <w:sz w:val="22"/>
        </w:rPr>
        <w:t>Source:</w:t>
      </w:r>
      <w:r w:rsidRPr="003D3160">
        <w:rPr>
          <w:rFonts w:eastAsia="MS Mincho"/>
          <w:b/>
          <w:sz w:val="22"/>
        </w:rPr>
        <w:tab/>
      </w:r>
      <w:r w:rsidR="00AB01A1" w:rsidRPr="003D3160">
        <w:rPr>
          <w:sz w:val="22"/>
          <w:lang w:eastAsia="zh-CN"/>
        </w:rPr>
        <w:t>vivo</w:t>
      </w:r>
    </w:p>
    <w:p w14:paraId="1E0389E7" w14:textId="0B297428" w:rsidR="00915D73" w:rsidRPr="003D3160" w:rsidRDefault="00915D73" w:rsidP="00915D73">
      <w:pPr>
        <w:spacing w:after="120"/>
        <w:ind w:left="1985" w:hanging="1985"/>
        <w:rPr>
          <w:rFonts w:eastAsiaTheme="minorEastAsia"/>
          <w:sz w:val="22"/>
          <w:lang w:eastAsia="zh-CN"/>
        </w:rPr>
      </w:pPr>
      <w:r w:rsidRPr="003D3160">
        <w:rPr>
          <w:rFonts w:eastAsia="MS Mincho"/>
          <w:b/>
          <w:sz w:val="22"/>
        </w:rPr>
        <w:t>Title:</w:t>
      </w:r>
      <w:r w:rsidRPr="003D3160">
        <w:rPr>
          <w:rFonts w:eastAsia="MS Mincho"/>
          <w:b/>
          <w:sz w:val="22"/>
        </w:rPr>
        <w:tab/>
      </w:r>
      <w:r w:rsidR="008E207E" w:rsidRPr="003D3160">
        <w:rPr>
          <w:rFonts w:eastAsia="MS Mincho"/>
          <w:sz w:val="22"/>
        </w:rPr>
        <w:t>WF on DC</w:t>
      </w:r>
      <w:r w:rsidR="005A7A0D">
        <w:rPr>
          <w:rFonts w:eastAsia="MS Mincho"/>
          <w:sz w:val="22"/>
        </w:rPr>
        <w:t xml:space="preserve"> </w:t>
      </w:r>
      <w:r w:rsidR="008E207E" w:rsidRPr="003D3160">
        <w:rPr>
          <w:rFonts w:eastAsia="MS Mincho"/>
          <w:sz w:val="22"/>
        </w:rPr>
        <w:t>Location</w:t>
      </w:r>
    </w:p>
    <w:p w14:paraId="67B0962B" w14:textId="3A0D4B73" w:rsidR="00915D73" w:rsidRPr="003D3160" w:rsidRDefault="00915D73" w:rsidP="00915D73">
      <w:pPr>
        <w:spacing w:after="120"/>
        <w:ind w:left="1985" w:hanging="1985"/>
        <w:rPr>
          <w:rFonts w:eastAsiaTheme="minorEastAsia"/>
          <w:sz w:val="22"/>
          <w:lang w:eastAsia="zh-CN"/>
        </w:rPr>
      </w:pPr>
      <w:r w:rsidRPr="003D3160">
        <w:rPr>
          <w:rFonts w:eastAsia="MS Mincho"/>
          <w:b/>
          <w:sz w:val="22"/>
        </w:rPr>
        <w:t>Document for:</w:t>
      </w:r>
      <w:r w:rsidRPr="003D3160">
        <w:rPr>
          <w:rFonts w:eastAsia="MS Mincho"/>
          <w:b/>
          <w:sz w:val="22"/>
        </w:rPr>
        <w:tab/>
      </w:r>
      <w:r w:rsidR="008E207E" w:rsidRPr="003D3160">
        <w:rPr>
          <w:rFonts w:eastAsiaTheme="minorEastAsia"/>
          <w:sz w:val="22"/>
          <w:lang w:eastAsia="zh-CN"/>
        </w:rPr>
        <w:t>Approval</w:t>
      </w:r>
    </w:p>
    <w:p w14:paraId="6D10B32C" w14:textId="14F7955A" w:rsidR="00986D6C" w:rsidRPr="003D3160" w:rsidRDefault="00986D6C" w:rsidP="00986D6C">
      <w:pPr>
        <w:pBdr>
          <w:bottom w:val="single" w:sz="6" w:space="1" w:color="auto"/>
        </w:pBdr>
        <w:rPr>
          <w:rFonts w:eastAsia="Yu Mincho"/>
          <w:lang w:eastAsia="ja-JP"/>
        </w:rPr>
      </w:pPr>
    </w:p>
    <w:p w14:paraId="6634F577" w14:textId="0794F7A3" w:rsidR="006865DB" w:rsidRDefault="0087700D" w:rsidP="00DA36C7">
      <w:pPr>
        <w:rPr>
          <w:b/>
          <w:u w:val="single"/>
          <w:lang w:val="en-US" w:eastAsia="zh-CN"/>
        </w:rPr>
      </w:pPr>
      <w:r>
        <w:rPr>
          <w:b/>
          <w:u w:val="single"/>
          <w:lang w:val="en-US" w:eastAsia="zh-CN"/>
        </w:rPr>
        <w:t>I</w:t>
      </w:r>
      <w:r w:rsidR="006865DB">
        <w:rPr>
          <w:b/>
          <w:u w:val="single"/>
          <w:lang w:val="en-US" w:eastAsia="zh-CN"/>
        </w:rPr>
        <w:t>ssue 1: W</w:t>
      </w:r>
      <w:r>
        <w:rPr>
          <w:b/>
          <w:u w:val="single"/>
          <w:lang w:val="en-US" w:eastAsia="zh-CN"/>
        </w:rPr>
        <w:t>h</w:t>
      </w:r>
      <w:bookmarkStart w:id="0" w:name="_GoBack"/>
      <w:bookmarkEnd w:id="0"/>
      <w:r>
        <w:rPr>
          <w:b/>
          <w:u w:val="single"/>
          <w:lang w:val="en-US" w:eastAsia="zh-CN"/>
        </w:rPr>
        <w:t>ether following statements for multiple DC location can be confirmed</w:t>
      </w:r>
      <w:r>
        <w:rPr>
          <w:rFonts w:hint="eastAsia"/>
          <w:b/>
          <w:u w:val="single"/>
          <w:lang w:val="en-US" w:eastAsia="zh-CN"/>
        </w:rPr>
        <w:t>？</w:t>
      </w:r>
    </w:p>
    <w:p w14:paraId="422BBBC9" w14:textId="70E51F55" w:rsidR="0087700D" w:rsidRPr="00ED4AD9" w:rsidRDefault="0087700D" w:rsidP="00473512">
      <w:pPr>
        <w:pStyle w:val="aff8"/>
        <w:numPr>
          <w:ilvl w:val="0"/>
          <w:numId w:val="5"/>
        </w:numPr>
        <w:ind w:firstLineChars="0"/>
        <w:rPr>
          <w:b/>
          <w:u w:val="single"/>
          <w:lang w:val="en-US" w:eastAsia="zh-CN"/>
        </w:rPr>
      </w:pPr>
      <w:r w:rsidRPr="00ED4AD9">
        <w:rPr>
          <w:lang w:eastAsia="zh-CN"/>
        </w:rPr>
        <w:t>UE should report two default DC locations for 2LO case in Rel-17.</w:t>
      </w:r>
    </w:p>
    <w:p w14:paraId="6B039570" w14:textId="741CCAD8" w:rsidR="0087700D" w:rsidRPr="00ED4AD9" w:rsidRDefault="0087700D" w:rsidP="00473512">
      <w:pPr>
        <w:pStyle w:val="aff8"/>
        <w:numPr>
          <w:ilvl w:val="0"/>
          <w:numId w:val="5"/>
        </w:numPr>
        <w:ind w:firstLineChars="0"/>
        <w:rPr>
          <w:b/>
          <w:u w:val="single"/>
          <w:lang w:val="en-US" w:eastAsia="zh-CN"/>
        </w:rPr>
      </w:pPr>
      <w:r w:rsidRPr="00ED4AD9">
        <w:rPr>
          <w:rFonts w:eastAsiaTheme="minorEastAsia"/>
          <w:lang w:val="en-US" w:eastAsia="zh-CN"/>
        </w:rPr>
        <w:t>For two default DC location case, UE needs to share two sets of CC block(s) associated with frequency component that each default DC location covers.</w:t>
      </w:r>
    </w:p>
    <w:p w14:paraId="0D8E1C91" w14:textId="77777777" w:rsidR="0087700D" w:rsidRPr="0087700D" w:rsidRDefault="0087700D" w:rsidP="0087700D">
      <w:pPr>
        <w:pStyle w:val="aff8"/>
        <w:ind w:left="360" w:firstLineChars="0" w:firstLine="208"/>
        <w:rPr>
          <w:szCs w:val="24"/>
          <w:lang w:val="en-US" w:eastAsia="zh-CN"/>
        </w:rPr>
      </w:pPr>
      <w:r w:rsidRPr="0087700D">
        <w:rPr>
          <w:szCs w:val="24"/>
          <w:lang w:val="en-US" w:eastAsia="zh-CN"/>
        </w:rPr>
        <w:t>Option 1: Yes</w:t>
      </w:r>
    </w:p>
    <w:p w14:paraId="1FEA9CA0" w14:textId="77777777" w:rsidR="0087700D" w:rsidRPr="0087700D" w:rsidRDefault="0087700D" w:rsidP="0087700D">
      <w:pPr>
        <w:pStyle w:val="aff8"/>
        <w:ind w:left="360" w:firstLineChars="0" w:firstLine="208"/>
        <w:rPr>
          <w:szCs w:val="24"/>
          <w:lang w:val="en-US" w:eastAsia="zh-CN"/>
        </w:rPr>
      </w:pPr>
      <w:r w:rsidRPr="0087700D">
        <w:rPr>
          <w:szCs w:val="24"/>
          <w:lang w:val="en-US" w:eastAsia="zh-CN"/>
        </w:rPr>
        <w:t>Option 2: No</w:t>
      </w:r>
    </w:p>
    <w:p w14:paraId="06877793" w14:textId="262C4AB8" w:rsidR="0087700D" w:rsidRDefault="0087700D" w:rsidP="0087700D">
      <w:pPr>
        <w:pStyle w:val="aff8"/>
        <w:ind w:left="360" w:firstLineChars="0" w:firstLine="208"/>
        <w:rPr>
          <w:szCs w:val="24"/>
          <w:lang w:val="en-US" w:eastAsia="zh-CN"/>
        </w:rPr>
      </w:pPr>
      <w:r w:rsidRPr="0087700D">
        <w:rPr>
          <w:szCs w:val="24"/>
          <w:lang w:val="en-US" w:eastAsia="zh-CN"/>
        </w:rPr>
        <w:t>Option 3: Others.</w:t>
      </w:r>
    </w:p>
    <w:p w14:paraId="4081C6B2" w14:textId="78036F58" w:rsidR="0087700D" w:rsidRDefault="002C6DDA" w:rsidP="0087700D">
      <w:pPr>
        <w:rPr>
          <w:rFonts w:eastAsiaTheme="minorEastAsia"/>
          <w:b/>
          <w:bCs/>
          <w:lang w:val="en-US" w:eastAsia="zh-CN"/>
        </w:rPr>
      </w:pPr>
      <w:r>
        <w:rPr>
          <w:rFonts w:eastAsiaTheme="minorEastAsia"/>
          <w:b/>
          <w:bCs/>
          <w:lang w:val="en-US" w:eastAsia="zh-CN"/>
        </w:rPr>
        <w:t>A</w:t>
      </w:r>
      <w:r w:rsidR="0087700D" w:rsidRPr="00005283">
        <w:rPr>
          <w:rFonts w:eastAsiaTheme="minorEastAsia" w:hint="eastAsia"/>
          <w:b/>
          <w:bCs/>
          <w:lang w:val="en-US" w:eastAsia="zh-CN"/>
        </w:rPr>
        <w:t>greement</w:t>
      </w:r>
      <w:r w:rsidR="0087700D" w:rsidRPr="00005283">
        <w:rPr>
          <w:rFonts w:eastAsiaTheme="minorEastAsia" w:hint="eastAsia"/>
          <w:b/>
          <w:bCs/>
          <w:lang w:val="en-US" w:eastAsia="zh-CN"/>
        </w:rPr>
        <w:t>：</w:t>
      </w:r>
    </w:p>
    <w:p w14:paraId="660944F6" w14:textId="0CA7727A" w:rsidR="00762341" w:rsidRPr="002C6DDA" w:rsidRDefault="00762341" w:rsidP="00D125AF">
      <w:pPr>
        <w:pStyle w:val="aff8"/>
        <w:numPr>
          <w:ilvl w:val="0"/>
          <w:numId w:val="5"/>
        </w:numPr>
        <w:ind w:firstLineChars="0"/>
        <w:rPr>
          <w:b/>
          <w:bCs/>
          <w:u w:val="single"/>
          <w:lang w:val="en-US" w:eastAsia="zh-CN"/>
        </w:rPr>
      </w:pPr>
      <w:r w:rsidRPr="002C6DDA">
        <w:rPr>
          <w:rFonts w:eastAsiaTheme="minorEastAsia"/>
          <w:b/>
          <w:bCs/>
          <w:lang w:val="en-US" w:eastAsia="zh-CN"/>
        </w:rPr>
        <w:t>It’s mandatory for Rel-17 DC location reporting to be able to report two default DC locations for 2 LO case.</w:t>
      </w:r>
    </w:p>
    <w:p w14:paraId="7A8CF888" w14:textId="77777777" w:rsidR="00D125AF" w:rsidRPr="002C6DDA" w:rsidRDefault="00D125AF" w:rsidP="00D125AF">
      <w:pPr>
        <w:pStyle w:val="aff8"/>
        <w:numPr>
          <w:ilvl w:val="0"/>
          <w:numId w:val="5"/>
        </w:numPr>
        <w:ind w:firstLineChars="0"/>
        <w:rPr>
          <w:b/>
          <w:bCs/>
          <w:u w:val="single"/>
          <w:lang w:val="en-US" w:eastAsia="zh-CN"/>
        </w:rPr>
      </w:pPr>
      <w:r w:rsidRPr="002C6DDA">
        <w:rPr>
          <w:rFonts w:eastAsiaTheme="minorEastAsia"/>
          <w:b/>
          <w:bCs/>
          <w:lang w:val="en-US" w:eastAsia="zh-CN"/>
        </w:rPr>
        <w:t>For two default DC location case, UE needs to share two sets of CC block(s) associated with frequency component that each default DC location covers.</w:t>
      </w:r>
    </w:p>
    <w:p w14:paraId="0C3B3D74" w14:textId="77777777" w:rsidR="0087700D" w:rsidRPr="002C6DDA" w:rsidRDefault="0087700D" w:rsidP="0087700D">
      <w:pPr>
        <w:rPr>
          <w:rFonts w:eastAsiaTheme="minorEastAsia"/>
          <w:szCs w:val="24"/>
          <w:lang w:val="en-US" w:eastAsia="zh-CN"/>
        </w:rPr>
      </w:pPr>
    </w:p>
    <w:p w14:paraId="359AEF75" w14:textId="52851995" w:rsidR="00894C2D" w:rsidRDefault="00894C2D" w:rsidP="00DA36C7">
      <w:pPr>
        <w:rPr>
          <w:b/>
          <w:u w:val="single"/>
          <w:lang w:val="en-US" w:eastAsia="zh-CN"/>
        </w:rPr>
      </w:pPr>
      <w:r w:rsidRPr="00894C2D">
        <w:rPr>
          <w:b/>
          <w:u w:val="single"/>
          <w:lang w:val="en-US" w:eastAsia="zh-CN"/>
        </w:rPr>
        <w:t xml:space="preserve">Issue </w:t>
      </w:r>
      <w:proofErr w:type="gramStart"/>
      <w:r w:rsidR="006865DB">
        <w:rPr>
          <w:b/>
          <w:u w:val="single"/>
          <w:lang w:val="en-US" w:eastAsia="zh-CN"/>
        </w:rPr>
        <w:t>2</w:t>
      </w:r>
      <w:r w:rsidR="006865DB" w:rsidRPr="00894C2D">
        <w:rPr>
          <w:b/>
          <w:u w:val="single"/>
          <w:lang w:val="en-US" w:eastAsia="zh-CN"/>
        </w:rPr>
        <w:t xml:space="preserve"> </w:t>
      </w:r>
      <w:r w:rsidRPr="00894C2D">
        <w:rPr>
          <w:b/>
          <w:u w:val="single"/>
          <w:lang w:val="en-US" w:eastAsia="zh-CN"/>
        </w:rPr>
        <w:t>:Whether</w:t>
      </w:r>
      <w:proofErr w:type="gramEnd"/>
      <w:r w:rsidRPr="00894C2D">
        <w:rPr>
          <w:b/>
          <w:u w:val="single"/>
          <w:lang w:val="en-US" w:eastAsia="zh-CN"/>
        </w:rPr>
        <w:t xml:space="preserve"> </w:t>
      </w:r>
      <w:proofErr w:type="spellStart"/>
      <w:r w:rsidRPr="00894C2D">
        <w:rPr>
          <w:b/>
          <w:u w:val="single"/>
          <w:lang w:val="en-US" w:eastAsia="zh-CN"/>
        </w:rPr>
        <w:t>dualPA</w:t>
      </w:r>
      <w:proofErr w:type="spellEnd"/>
      <w:r w:rsidRPr="00894C2D">
        <w:rPr>
          <w:b/>
          <w:u w:val="single"/>
          <w:lang w:val="en-US" w:eastAsia="zh-CN"/>
        </w:rPr>
        <w:t>-Architecture means two PAs and two LOs across 38.101-1/-2/-3</w:t>
      </w:r>
    </w:p>
    <w:p w14:paraId="54189FFD" w14:textId="77777777" w:rsidR="00681DB6" w:rsidRDefault="00EF2C74" w:rsidP="00681DB6">
      <w:pPr>
        <w:ind w:left="284" w:firstLine="284"/>
        <w:rPr>
          <w:rFonts w:eastAsiaTheme="minorEastAsia"/>
          <w:lang w:val="en-US" w:eastAsia="zh-CN"/>
        </w:rPr>
      </w:pPr>
      <w:r w:rsidRPr="00EF2C74">
        <w:rPr>
          <w:rFonts w:eastAsiaTheme="minorEastAsia"/>
          <w:lang w:val="en-US" w:eastAsia="zh-CN"/>
        </w:rPr>
        <w:t>O</w:t>
      </w:r>
      <w:r w:rsidRPr="00EF2C74">
        <w:rPr>
          <w:rFonts w:eastAsiaTheme="minorEastAsia" w:hint="eastAsia"/>
          <w:lang w:val="en-US" w:eastAsia="zh-CN"/>
        </w:rPr>
        <w:t>ption</w:t>
      </w:r>
      <w:r w:rsidRPr="00EF2C74">
        <w:rPr>
          <w:rFonts w:eastAsiaTheme="minorEastAsia"/>
          <w:lang w:val="en-US" w:eastAsia="zh-CN"/>
        </w:rPr>
        <w:t xml:space="preserve"> 1</w:t>
      </w:r>
      <w:r>
        <w:rPr>
          <w:rFonts w:eastAsiaTheme="minorEastAsia" w:hint="eastAsia"/>
          <w:lang w:val="en-US" w:eastAsia="zh-CN"/>
        </w:rPr>
        <w:t>:</w:t>
      </w:r>
      <w:r>
        <w:rPr>
          <w:rFonts w:eastAsiaTheme="minorEastAsia"/>
          <w:lang w:val="en-US" w:eastAsia="zh-CN"/>
        </w:rPr>
        <w:t xml:space="preserve"> </w:t>
      </w:r>
      <w:proofErr w:type="spellStart"/>
      <w:r w:rsidR="00681DB6" w:rsidRPr="005A7A0D">
        <w:rPr>
          <w:rFonts w:eastAsiaTheme="minorEastAsia"/>
          <w:i/>
          <w:iCs/>
          <w:lang w:val="en-US" w:eastAsia="zh-CN"/>
        </w:rPr>
        <w:t>dualPA</w:t>
      </w:r>
      <w:proofErr w:type="spellEnd"/>
      <w:r w:rsidR="00681DB6" w:rsidRPr="005A7A0D">
        <w:rPr>
          <w:rFonts w:eastAsiaTheme="minorEastAsia"/>
          <w:i/>
          <w:iCs/>
          <w:lang w:val="en-US" w:eastAsia="zh-CN"/>
        </w:rPr>
        <w:t>-Architecture</w:t>
      </w:r>
      <w:r w:rsidR="00681DB6" w:rsidRPr="00894C2D">
        <w:rPr>
          <w:rFonts w:eastAsiaTheme="minorEastAsia"/>
          <w:lang w:val="en-US" w:eastAsia="zh-CN"/>
        </w:rPr>
        <w:t xml:space="preserve"> means two PAs and two LOs for FR1</w:t>
      </w:r>
      <w:r w:rsidR="00681DB6">
        <w:rPr>
          <w:rFonts w:eastAsiaTheme="minorEastAsia"/>
          <w:lang w:val="en-US" w:eastAsia="zh-CN"/>
        </w:rPr>
        <w:t>, and also indicate</w:t>
      </w:r>
      <w:r w:rsidR="00681DB6" w:rsidRPr="00894C2D">
        <w:rPr>
          <w:rFonts w:eastAsiaTheme="minorEastAsia"/>
          <w:lang w:val="en-US" w:eastAsia="zh-CN"/>
        </w:rPr>
        <w:t xml:space="preserve"> two LOs for FR</w:t>
      </w:r>
      <w:r w:rsidR="00681DB6">
        <w:rPr>
          <w:rFonts w:eastAsiaTheme="minorEastAsia"/>
          <w:lang w:val="en-US" w:eastAsia="zh-CN"/>
        </w:rPr>
        <w:t>2</w:t>
      </w:r>
    </w:p>
    <w:p w14:paraId="1B4C91EC" w14:textId="7978B254" w:rsidR="00681DB6" w:rsidRDefault="00EF2C74" w:rsidP="00681DB6">
      <w:pPr>
        <w:ind w:left="284" w:firstLine="284"/>
        <w:rPr>
          <w:rFonts w:eastAsiaTheme="minorEastAsia"/>
          <w:lang w:val="en-US" w:eastAsia="zh-CN"/>
        </w:rPr>
      </w:pPr>
      <w:r>
        <w:rPr>
          <w:rFonts w:eastAsiaTheme="minorEastAsia"/>
          <w:lang w:val="en-US" w:eastAsia="zh-CN"/>
        </w:rPr>
        <w:t>O</w:t>
      </w:r>
      <w:r>
        <w:rPr>
          <w:rFonts w:eastAsiaTheme="minorEastAsia" w:hint="eastAsia"/>
          <w:lang w:val="en-US" w:eastAsia="zh-CN"/>
        </w:rPr>
        <w:t>ption</w:t>
      </w:r>
      <w:r w:rsidR="00681DB6">
        <w:rPr>
          <w:rFonts w:eastAsiaTheme="minorEastAsia"/>
          <w:lang w:val="en-US" w:eastAsia="zh-CN"/>
        </w:rPr>
        <w:t xml:space="preserve"> </w:t>
      </w:r>
      <w:r>
        <w:rPr>
          <w:rFonts w:eastAsiaTheme="minorEastAsia"/>
          <w:lang w:val="en-US" w:eastAsia="zh-CN"/>
        </w:rPr>
        <w:t>2</w:t>
      </w:r>
      <w:r>
        <w:rPr>
          <w:rFonts w:eastAsiaTheme="minorEastAsia" w:hint="eastAsia"/>
          <w:lang w:val="en-US" w:eastAsia="zh-CN"/>
        </w:rPr>
        <w:t>:</w:t>
      </w:r>
      <w:r>
        <w:rPr>
          <w:rFonts w:eastAsiaTheme="minorEastAsia"/>
          <w:lang w:val="en-US" w:eastAsia="zh-CN"/>
        </w:rPr>
        <w:t xml:space="preserve"> </w:t>
      </w:r>
      <w:proofErr w:type="spellStart"/>
      <w:r w:rsidR="00681DB6" w:rsidRPr="005A7A0D">
        <w:rPr>
          <w:rFonts w:eastAsiaTheme="minorEastAsia"/>
          <w:i/>
          <w:iCs/>
          <w:lang w:val="en-US" w:eastAsia="zh-CN"/>
        </w:rPr>
        <w:t>dualPA</w:t>
      </w:r>
      <w:proofErr w:type="spellEnd"/>
      <w:r w:rsidR="00681DB6" w:rsidRPr="005A7A0D">
        <w:rPr>
          <w:rFonts w:eastAsiaTheme="minorEastAsia"/>
          <w:i/>
          <w:iCs/>
          <w:lang w:val="en-US" w:eastAsia="zh-CN"/>
        </w:rPr>
        <w:t>-Architecture</w:t>
      </w:r>
      <w:r w:rsidR="00681DB6" w:rsidRPr="00894C2D">
        <w:rPr>
          <w:rFonts w:eastAsiaTheme="minorEastAsia"/>
          <w:lang w:val="en-US" w:eastAsia="zh-CN"/>
        </w:rPr>
        <w:t xml:space="preserve"> means two PAs and two LOs for FR1</w:t>
      </w:r>
      <w:r w:rsidR="00681DB6">
        <w:rPr>
          <w:rFonts w:eastAsiaTheme="minorEastAsia"/>
          <w:lang w:val="en-US" w:eastAsia="zh-CN"/>
        </w:rPr>
        <w:t xml:space="preserve">, </w:t>
      </w:r>
      <w:r w:rsidR="00681DB6">
        <w:rPr>
          <w:rFonts w:eastAsiaTheme="minorEastAsia" w:hint="eastAsia"/>
          <w:lang w:val="en-US" w:eastAsia="zh-CN"/>
        </w:rPr>
        <w:t>b</w:t>
      </w:r>
      <w:r w:rsidR="00681DB6">
        <w:rPr>
          <w:rFonts w:eastAsiaTheme="minorEastAsia"/>
          <w:lang w:val="en-US" w:eastAsia="zh-CN"/>
        </w:rPr>
        <w:t>ut cannot apply to FR2.</w:t>
      </w:r>
    </w:p>
    <w:p w14:paraId="48159FC4" w14:textId="25D8245E" w:rsidR="00526071" w:rsidRDefault="00526071" w:rsidP="00894C2D">
      <w:pPr>
        <w:ind w:left="284" w:firstLine="284"/>
        <w:rPr>
          <w:rFonts w:eastAsiaTheme="minorEastAsia"/>
          <w:lang w:val="en-US" w:eastAsia="zh-CN"/>
        </w:rPr>
      </w:pPr>
      <w:r>
        <w:rPr>
          <w:rFonts w:eastAsiaTheme="minorEastAsia"/>
          <w:lang w:val="en-US" w:eastAsia="zh-CN"/>
        </w:rPr>
        <w:t>Option 3: Others.</w:t>
      </w:r>
    </w:p>
    <w:p w14:paraId="387EB874" w14:textId="14C5502E" w:rsidR="00EF2C74" w:rsidRDefault="002C6DDA" w:rsidP="00EF2C74">
      <w:pPr>
        <w:rPr>
          <w:rFonts w:eastAsiaTheme="minorEastAsia"/>
          <w:b/>
          <w:bCs/>
          <w:lang w:val="en-US" w:eastAsia="zh-CN"/>
        </w:rPr>
      </w:pPr>
      <w:r>
        <w:rPr>
          <w:rFonts w:eastAsiaTheme="minorEastAsia"/>
          <w:b/>
          <w:bCs/>
          <w:lang w:val="en-US" w:eastAsia="zh-CN"/>
        </w:rPr>
        <w:t>A</w:t>
      </w:r>
      <w:r w:rsidR="00EF2C74" w:rsidRPr="00005283">
        <w:rPr>
          <w:rFonts w:eastAsiaTheme="minorEastAsia" w:hint="eastAsia"/>
          <w:b/>
          <w:bCs/>
          <w:lang w:val="en-US" w:eastAsia="zh-CN"/>
        </w:rPr>
        <w:t>greement</w:t>
      </w:r>
      <w:r w:rsidR="00EF2C74" w:rsidRPr="00005283">
        <w:rPr>
          <w:rFonts w:eastAsiaTheme="minorEastAsia" w:hint="eastAsia"/>
          <w:b/>
          <w:bCs/>
          <w:lang w:val="en-US" w:eastAsia="zh-CN"/>
        </w:rPr>
        <w:t>：</w:t>
      </w:r>
    </w:p>
    <w:p w14:paraId="3AC155D6" w14:textId="2606D5B9" w:rsidR="00D125AF" w:rsidRPr="002C6DDA" w:rsidRDefault="00D125AF" w:rsidP="00EF2C74">
      <w:pPr>
        <w:rPr>
          <w:rFonts w:eastAsiaTheme="minorEastAsia"/>
          <w:b/>
          <w:bCs/>
          <w:lang w:val="en-US" w:eastAsia="zh-CN"/>
        </w:rPr>
      </w:pPr>
      <w:proofErr w:type="spellStart"/>
      <w:r w:rsidRPr="002C6DDA">
        <w:rPr>
          <w:rFonts w:eastAsiaTheme="minorEastAsia"/>
          <w:b/>
          <w:bCs/>
          <w:i/>
          <w:iCs/>
          <w:lang w:val="en-US" w:eastAsia="zh-CN"/>
        </w:rPr>
        <w:t>dualPA</w:t>
      </w:r>
      <w:proofErr w:type="spellEnd"/>
      <w:r w:rsidRPr="002C6DDA">
        <w:rPr>
          <w:rFonts w:eastAsiaTheme="minorEastAsia"/>
          <w:b/>
          <w:bCs/>
          <w:i/>
          <w:iCs/>
          <w:lang w:val="en-US" w:eastAsia="zh-CN"/>
        </w:rPr>
        <w:t>-Architecture</w:t>
      </w:r>
      <w:r w:rsidRPr="002C6DDA">
        <w:rPr>
          <w:rFonts w:eastAsiaTheme="minorEastAsia"/>
          <w:b/>
          <w:bCs/>
          <w:lang w:val="en-US" w:eastAsia="zh-CN"/>
        </w:rPr>
        <w:t xml:space="preserve"> means two PAs and two LOs for FR1, and also indicate two LOs for FR2</w:t>
      </w:r>
    </w:p>
    <w:p w14:paraId="1026B775" w14:textId="77777777" w:rsidR="00005283" w:rsidRPr="00005283" w:rsidRDefault="00005283" w:rsidP="00EF2C74">
      <w:pPr>
        <w:rPr>
          <w:rFonts w:eastAsiaTheme="minorEastAsia"/>
          <w:b/>
          <w:bCs/>
          <w:lang w:val="en-US" w:eastAsia="zh-CN"/>
        </w:rPr>
      </w:pPr>
    </w:p>
    <w:p w14:paraId="34116819" w14:textId="67349AA4" w:rsidR="00DA36C7" w:rsidRDefault="00DA36C7" w:rsidP="00DA36C7">
      <w:pPr>
        <w:rPr>
          <w:b/>
          <w:u w:val="single"/>
          <w:lang w:val="en-US" w:eastAsia="zh-CN"/>
        </w:rPr>
      </w:pPr>
      <w:r w:rsidRPr="003D3160">
        <w:rPr>
          <w:b/>
          <w:u w:val="single"/>
          <w:lang w:val="en-US" w:eastAsia="zh-CN"/>
        </w:rPr>
        <w:t xml:space="preserve">Issue </w:t>
      </w:r>
      <w:r w:rsidR="006865DB">
        <w:rPr>
          <w:b/>
          <w:u w:val="single"/>
          <w:lang w:val="en-US" w:eastAsia="zh-CN"/>
        </w:rPr>
        <w:t>3</w:t>
      </w:r>
      <w:r w:rsidRPr="003D3160">
        <w:rPr>
          <w:b/>
          <w:u w:val="single"/>
          <w:lang w:val="en-US" w:eastAsia="zh-CN"/>
        </w:rPr>
        <w:t xml:space="preserve">: </w:t>
      </w:r>
      <w:r>
        <w:rPr>
          <w:b/>
          <w:u w:val="single"/>
          <w:lang w:val="en-US" w:eastAsia="zh-CN"/>
        </w:rPr>
        <w:t>offset range</w:t>
      </w:r>
    </w:p>
    <w:p w14:paraId="539A351A" w14:textId="74F797AB" w:rsidR="00894C2D" w:rsidRDefault="00894C2D" w:rsidP="00894C2D">
      <w:pPr>
        <w:ind w:leftChars="200" w:left="400"/>
        <w:rPr>
          <w:rFonts w:eastAsiaTheme="minorEastAsia"/>
          <w:lang w:val="en-US" w:eastAsia="zh-CN"/>
        </w:rPr>
      </w:pPr>
      <w:r w:rsidRPr="00894C2D">
        <w:rPr>
          <w:rFonts w:eastAsiaTheme="minorEastAsia"/>
          <w:lang w:val="en-US" w:eastAsia="zh-CN"/>
        </w:rPr>
        <w:tab/>
        <w:t>Option 1: The maximum range for the offset for DC location supports existing CA configurations.</w:t>
      </w:r>
    </w:p>
    <w:p w14:paraId="35A0DBA6" w14:textId="77777777" w:rsidR="00186BA9" w:rsidRDefault="00186BA9" w:rsidP="00186BA9">
      <w:pPr>
        <w:ind w:leftChars="200" w:left="400"/>
        <w:rPr>
          <w:rFonts w:eastAsiaTheme="minorEastAsia"/>
          <w:lang w:val="en-US" w:eastAsia="zh-CN"/>
        </w:rPr>
      </w:pPr>
      <w:r w:rsidRPr="00894C2D">
        <w:rPr>
          <w:rFonts w:eastAsiaTheme="minorEastAsia"/>
          <w:lang w:val="en-US" w:eastAsia="zh-CN"/>
        </w:rPr>
        <w:tab/>
        <w:t>Option 2: Consider minimum range assuming the default should be more or less accurate for all implementations, e.g. +/-20MHz from the default DC location.</w:t>
      </w:r>
    </w:p>
    <w:p w14:paraId="0EDA2629" w14:textId="3BC04F85" w:rsidR="00DA36C7" w:rsidRPr="00894C2D" w:rsidRDefault="00894C2D" w:rsidP="00894C2D">
      <w:pPr>
        <w:ind w:leftChars="200" w:left="400"/>
        <w:rPr>
          <w:rFonts w:eastAsiaTheme="minorEastAsia"/>
          <w:lang w:val="en-US" w:eastAsia="zh-CN"/>
        </w:rPr>
      </w:pPr>
      <w:r w:rsidRPr="00894C2D">
        <w:rPr>
          <w:rFonts w:eastAsiaTheme="minorEastAsia"/>
          <w:lang w:val="en-US" w:eastAsia="zh-CN"/>
        </w:rPr>
        <w:tab/>
        <w:t>Option 3: Others</w:t>
      </w:r>
    </w:p>
    <w:p w14:paraId="2B7F8A8E" w14:textId="6E67AA0D" w:rsidR="009C67A0" w:rsidRDefault="002C6DDA" w:rsidP="009C67A0">
      <w:pPr>
        <w:rPr>
          <w:rFonts w:eastAsiaTheme="minorEastAsia"/>
          <w:b/>
          <w:bCs/>
          <w:lang w:val="en-US" w:eastAsia="zh-CN"/>
        </w:rPr>
      </w:pPr>
      <w:r>
        <w:rPr>
          <w:rFonts w:eastAsiaTheme="minorEastAsia"/>
          <w:b/>
          <w:bCs/>
          <w:lang w:val="en-US" w:eastAsia="zh-CN"/>
        </w:rPr>
        <w:t>A</w:t>
      </w:r>
      <w:r w:rsidR="009C67A0">
        <w:rPr>
          <w:rFonts w:eastAsiaTheme="minorEastAsia"/>
          <w:b/>
          <w:bCs/>
          <w:lang w:val="en-US" w:eastAsia="zh-CN"/>
        </w:rPr>
        <w:t>greement:</w:t>
      </w:r>
    </w:p>
    <w:p w14:paraId="1150DB53" w14:textId="77777777" w:rsidR="00D125AF" w:rsidRPr="002C6DDA" w:rsidRDefault="00D125AF" w:rsidP="00D125AF">
      <w:pPr>
        <w:rPr>
          <w:rFonts w:eastAsiaTheme="minorEastAsia"/>
          <w:b/>
          <w:bCs/>
          <w:lang w:val="en-US" w:eastAsia="zh-CN"/>
        </w:rPr>
      </w:pPr>
      <w:r w:rsidRPr="002C6DDA">
        <w:rPr>
          <w:rFonts w:eastAsiaTheme="minorEastAsia" w:hint="eastAsia"/>
          <w:b/>
          <w:bCs/>
          <w:lang w:val="en-US" w:eastAsia="zh-CN"/>
        </w:rPr>
        <w:t>FFS</w:t>
      </w:r>
      <w:r w:rsidRPr="002C6DDA">
        <w:rPr>
          <w:rFonts w:eastAsiaTheme="minorEastAsia"/>
          <w:b/>
          <w:bCs/>
          <w:lang w:val="en-US" w:eastAsia="zh-CN"/>
        </w:rPr>
        <w:t xml:space="preserve"> on offset range</w:t>
      </w:r>
    </w:p>
    <w:p w14:paraId="74419E45" w14:textId="77777777" w:rsidR="00005283" w:rsidRPr="00D125AF" w:rsidRDefault="00005283" w:rsidP="009C67A0">
      <w:pPr>
        <w:rPr>
          <w:rFonts w:eastAsiaTheme="minorEastAsia"/>
          <w:b/>
          <w:bCs/>
          <w:lang w:val="en-US" w:eastAsia="zh-CN"/>
        </w:rPr>
      </w:pPr>
    </w:p>
    <w:p w14:paraId="2E62C414" w14:textId="77777777" w:rsidR="00DA36C7" w:rsidRDefault="00DA36C7" w:rsidP="008E207E">
      <w:pPr>
        <w:rPr>
          <w:b/>
          <w:u w:val="single"/>
          <w:lang w:val="en-US" w:eastAsia="zh-CN"/>
        </w:rPr>
      </w:pPr>
    </w:p>
    <w:p w14:paraId="2B324A2A" w14:textId="681D852E" w:rsidR="008E207E" w:rsidRPr="003D3160" w:rsidRDefault="008E207E" w:rsidP="008E207E">
      <w:pPr>
        <w:rPr>
          <w:b/>
          <w:u w:val="single"/>
          <w:lang w:val="en-US" w:eastAsia="zh-CN"/>
        </w:rPr>
      </w:pPr>
      <w:r w:rsidRPr="003D3160">
        <w:rPr>
          <w:b/>
          <w:u w:val="single"/>
          <w:lang w:val="en-US" w:eastAsia="zh-CN"/>
        </w:rPr>
        <w:t xml:space="preserve">Issue </w:t>
      </w:r>
      <w:r w:rsidR="006865DB">
        <w:rPr>
          <w:b/>
          <w:u w:val="single"/>
          <w:lang w:val="en-US" w:eastAsia="zh-CN"/>
        </w:rPr>
        <w:t>4</w:t>
      </w:r>
      <w:r w:rsidR="00D86EF0" w:rsidRPr="003D3160">
        <w:rPr>
          <w:b/>
          <w:u w:val="single"/>
          <w:lang w:val="en-US" w:eastAsia="zh-CN"/>
        </w:rPr>
        <w:t>:</w:t>
      </w:r>
      <w:r w:rsidR="0065594D" w:rsidRPr="003D3160">
        <w:rPr>
          <w:b/>
          <w:u w:val="single"/>
          <w:lang w:val="en-US" w:eastAsia="zh-CN"/>
        </w:rPr>
        <w:t xml:space="preserve"> </w:t>
      </w:r>
      <w:r w:rsidR="00DA36C7">
        <w:rPr>
          <w:b/>
          <w:u w:val="single"/>
          <w:lang w:val="en-US" w:eastAsia="zh-CN"/>
        </w:rPr>
        <w:t>A</w:t>
      </w:r>
      <w:r w:rsidR="00DA36C7">
        <w:rPr>
          <w:rFonts w:hint="eastAsia"/>
          <w:b/>
          <w:u w:val="single"/>
          <w:lang w:val="en-US" w:eastAsia="zh-CN"/>
        </w:rPr>
        <w:t>pplicability</w:t>
      </w:r>
      <w:r w:rsidR="00DA36C7">
        <w:rPr>
          <w:b/>
          <w:u w:val="single"/>
          <w:lang w:val="en-US" w:eastAsia="zh-CN"/>
        </w:rPr>
        <w:t xml:space="preserve"> </w:t>
      </w:r>
      <w:r w:rsidR="00DA36C7">
        <w:rPr>
          <w:rFonts w:hint="eastAsia"/>
          <w:b/>
          <w:u w:val="single"/>
          <w:lang w:val="en-US" w:eastAsia="zh-CN"/>
        </w:rPr>
        <w:t>of</w:t>
      </w:r>
      <w:r w:rsidR="00DA36C7">
        <w:rPr>
          <w:b/>
          <w:u w:val="single"/>
          <w:lang w:val="en-US" w:eastAsia="zh-CN"/>
        </w:rPr>
        <w:t xml:space="preserve"> R17 DC location reporting</w:t>
      </w:r>
      <w:r w:rsidR="0065594D" w:rsidRPr="003D3160">
        <w:rPr>
          <w:b/>
          <w:u w:val="single"/>
          <w:lang w:val="en-US" w:eastAsia="zh-CN"/>
        </w:rPr>
        <w:t>.</w:t>
      </w:r>
    </w:p>
    <w:p w14:paraId="74B1B649" w14:textId="44F08264" w:rsidR="00322683" w:rsidRPr="003D3160" w:rsidRDefault="00DA36C7" w:rsidP="00322683">
      <w:pPr>
        <w:ind w:leftChars="200" w:left="400"/>
        <w:rPr>
          <w:rFonts w:eastAsiaTheme="minorEastAsia"/>
          <w:lang w:val="en-US" w:eastAsia="zh-CN"/>
        </w:rPr>
      </w:pPr>
      <w:r>
        <w:rPr>
          <w:rFonts w:eastAsiaTheme="minorEastAsia"/>
          <w:lang w:val="en-US" w:eastAsia="zh-CN"/>
        </w:rPr>
        <w:t>Option</w:t>
      </w:r>
      <w:r w:rsidR="00322683" w:rsidRPr="003D3160">
        <w:rPr>
          <w:rFonts w:eastAsiaTheme="minorEastAsia"/>
          <w:lang w:val="en-US" w:eastAsia="zh-CN"/>
        </w:rPr>
        <w:t xml:space="preserve"> 1:</w:t>
      </w:r>
      <w:r w:rsidR="00322683" w:rsidRPr="003D3160">
        <w:rPr>
          <w:szCs w:val="24"/>
          <w:lang w:eastAsia="zh-CN"/>
        </w:rPr>
        <w:t xml:space="preserve"> </w:t>
      </w:r>
      <w:r>
        <w:rPr>
          <w:szCs w:val="24"/>
          <w:lang w:eastAsia="zh-CN"/>
        </w:rPr>
        <w:t>R17 mechanism is only applied to &gt;2 CC case</w:t>
      </w:r>
      <w:r w:rsidR="00322683" w:rsidRPr="003D3160">
        <w:rPr>
          <w:rFonts w:eastAsiaTheme="minorEastAsia"/>
          <w:lang w:val="en-US" w:eastAsia="zh-CN"/>
        </w:rPr>
        <w:t>;</w:t>
      </w:r>
    </w:p>
    <w:p w14:paraId="77C7D7E3" w14:textId="504B9C10" w:rsidR="00322683" w:rsidRPr="003D3160" w:rsidRDefault="00DA36C7" w:rsidP="00322683">
      <w:pPr>
        <w:ind w:leftChars="200" w:left="400"/>
        <w:rPr>
          <w:szCs w:val="24"/>
          <w:lang w:eastAsia="zh-CN"/>
        </w:rPr>
      </w:pPr>
      <w:r>
        <w:rPr>
          <w:szCs w:val="24"/>
          <w:lang w:val="en-US" w:eastAsia="zh-CN"/>
        </w:rPr>
        <w:t xml:space="preserve">Option </w:t>
      </w:r>
      <w:r w:rsidR="00322683" w:rsidRPr="003D3160">
        <w:rPr>
          <w:szCs w:val="24"/>
          <w:lang w:eastAsia="zh-CN"/>
        </w:rPr>
        <w:t xml:space="preserve">2: </w:t>
      </w:r>
      <w:r>
        <w:rPr>
          <w:szCs w:val="24"/>
          <w:lang w:eastAsia="zh-CN"/>
        </w:rPr>
        <w:t>R17 mechanism can also cover 1 CC and 2 CC case</w:t>
      </w:r>
      <w:r w:rsidR="00D86EF0" w:rsidRPr="003D3160">
        <w:rPr>
          <w:szCs w:val="24"/>
          <w:lang w:eastAsia="zh-CN"/>
        </w:rPr>
        <w:t>;</w:t>
      </w:r>
    </w:p>
    <w:p w14:paraId="2D3E0F9E" w14:textId="08164CE0" w:rsidR="00322683" w:rsidRPr="003D3160" w:rsidRDefault="00DA36C7" w:rsidP="00322683">
      <w:pPr>
        <w:ind w:leftChars="200" w:left="400"/>
        <w:rPr>
          <w:rFonts w:eastAsiaTheme="minorEastAsia"/>
          <w:lang w:val="en-US" w:eastAsia="zh-CN"/>
        </w:rPr>
      </w:pPr>
      <w:r>
        <w:rPr>
          <w:rFonts w:eastAsiaTheme="minorEastAsia"/>
          <w:lang w:val="en-US" w:eastAsia="zh-CN"/>
        </w:rPr>
        <w:lastRenderedPageBreak/>
        <w:t>Option</w:t>
      </w:r>
      <w:r w:rsidR="00322683" w:rsidRPr="003D3160">
        <w:rPr>
          <w:rFonts w:eastAsiaTheme="minorEastAsia"/>
          <w:lang w:val="en-US" w:eastAsia="zh-CN"/>
        </w:rPr>
        <w:t xml:space="preserve"> 3: </w:t>
      </w:r>
      <w:r w:rsidR="00D86EF0" w:rsidRPr="003D3160">
        <w:rPr>
          <w:rFonts w:eastAsiaTheme="minorEastAsia"/>
          <w:lang w:val="en-US" w:eastAsia="zh-CN"/>
        </w:rPr>
        <w:t>Others</w:t>
      </w:r>
      <w:r w:rsidR="00322683" w:rsidRPr="003D3160">
        <w:rPr>
          <w:rFonts w:eastAsiaTheme="minorEastAsia"/>
          <w:lang w:val="en-US" w:eastAsia="zh-CN"/>
        </w:rPr>
        <w:t>;</w:t>
      </w:r>
    </w:p>
    <w:p w14:paraId="06C95884" w14:textId="4C2C716F" w:rsidR="00350CDC" w:rsidRPr="000C5B67" w:rsidRDefault="002C6DDA" w:rsidP="00DA36C7">
      <w:pPr>
        <w:rPr>
          <w:rFonts w:eastAsiaTheme="minorEastAsia"/>
          <w:b/>
          <w:bCs/>
          <w:highlight w:val="green"/>
          <w:lang w:val="en-US" w:eastAsia="zh-CN"/>
        </w:rPr>
      </w:pPr>
      <w:r w:rsidRPr="000C5B67">
        <w:rPr>
          <w:rFonts w:eastAsiaTheme="minorEastAsia"/>
          <w:b/>
          <w:bCs/>
          <w:highlight w:val="green"/>
          <w:lang w:val="en-US" w:eastAsia="zh-CN"/>
        </w:rPr>
        <w:t>A</w:t>
      </w:r>
      <w:r w:rsidR="00DA36C7" w:rsidRPr="000C5B67">
        <w:rPr>
          <w:rFonts w:eastAsiaTheme="minorEastAsia"/>
          <w:b/>
          <w:bCs/>
          <w:highlight w:val="green"/>
          <w:lang w:val="en-US" w:eastAsia="zh-CN"/>
        </w:rPr>
        <w:t>greement</w:t>
      </w:r>
      <w:r w:rsidR="008D354F">
        <w:rPr>
          <w:rFonts w:eastAsiaTheme="minorEastAsia"/>
          <w:b/>
          <w:bCs/>
          <w:highlight w:val="green"/>
          <w:lang w:val="en-US" w:eastAsia="zh-CN"/>
        </w:rPr>
        <w:t xml:space="preserve"> (GTW)</w:t>
      </w:r>
      <w:r w:rsidR="00DA36C7" w:rsidRPr="000C5B67">
        <w:rPr>
          <w:rFonts w:eastAsiaTheme="minorEastAsia"/>
          <w:b/>
          <w:bCs/>
          <w:highlight w:val="green"/>
          <w:lang w:val="en-US" w:eastAsia="zh-CN"/>
        </w:rPr>
        <w:t>:</w:t>
      </w:r>
    </w:p>
    <w:p w14:paraId="78B73DE5" w14:textId="77777777" w:rsidR="00D125AF" w:rsidRPr="000C5B67" w:rsidRDefault="00D125AF" w:rsidP="00D125AF">
      <w:pPr>
        <w:rPr>
          <w:b/>
          <w:bCs/>
          <w:szCs w:val="24"/>
          <w:highlight w:val="green"/>
          <w:lang w:eastAsia="zh-CN"/>
        </w:rPr>
      </w:pPr>
      <w:r w:rsidRPr="000C5B67">
        <w:rPr>
          <w:b/>
          <w:bCs/>
          <w:szCs w:val="24"/>
          <w:highlight w:val="green"/>
          <w:lang w:eastAsia="zh-CN"/>
        </w:rPr>
        <w:t>R17 mechanism can also cover 2 CC case</w:t>
      </w:r>
    </w:p>
    <w:p w14:paraId="7085487C" w14:textId="04DB67B6" w:rsidR="00762341" w:rsidRPr="002C6DDA" w:rsidRDefault="00762341" w:rsidP="00762341">
      <w:pPr>
        <w:rPr>
          <w:b/>
          <w:bCs/>
        </w:rPr>
      </w:pPr>
      <w:r w:rsidRPr="000C5B67">
        <w:rPr>
          <w:b/>
          <w:bCs/>
          <w:highlight w:val="green"/>
        </w:rPr>
        <w:t>FFS whether R17 mechanism can also cover single CC UL (non-CA case)</w:t>
      </w:r>
    </w:p>
    <w:p w14:paraId="47DF5EA4" w14:textId="77777777" w:rsidR="00D86EF0" w:rsidRPr="003D3160" w:rsidRDefault="00D86EF0" w:rsidP="005B679F">
      <w:pPr>
        <w:rPr>
          <w:rFonts w:eastAsiaTheme="minorEastAsia"/>
          <w:b/>
          <w:lang w:val="en-US" w:eastAsia="zh-CN"/>
        </w:rPr>
      </w:pPr>
    </w:p>
    <w:p w14:paraId="2AE55C00" w14:textId="4F8B1C5D" w:rsidR="00D86EF0" w:rsidRDefault="009C67A0" w:rsidP="008E207E">
      <w:pPr>
        <w:rPr>
          <w:b/>
          <w:u w:val="single"/>
          <w:lang w:val="en-US" w:eastAsia="zh-CN"/>
        </w:rPr>
      </w:pPr>
      <w:r>
        <w:rPr>
          <w:b/>
          <w:u w:val="single"/>
          <w:lang w:val="en-US" w:eastAsia="zh-CN"/>
        </w:rPr>
        <w:t xml:space="preserve">Issue </w:t>
      </w:r>
      <w:r w:rsidR="006865DB">
        <w:rPr>
          <w:b/>
          <w:u w:val="single"/>
          <w:lang w:val="en-US" w:eastAsia="zh-CN"/>
        </w:rPr>
        <w:t>5</w:t>
      </w:r>
      <w:r>
        <w:rPr>
          <w:b/>
          <w:u w:val="single"/>
          <w:lang w:val="en-US" w:eastAsia="zh-CN"/>
        </w:rPr>
        <w:t>: Coexistence between R16 and R17 DC location reporting</w:t>
      </w:r>
    </w:p>
    <w:p w14:paraId="1C62EAEF" w14:textId="77777777" w:rsidR="002C6DDA" w:rsidRDefault="002C6DDA" w:rsidP="00D125AF">
      <w:pPr>
        <w:rPr>
          <w:b/>
          <w:bCs/>
          <w:sz w:val="21"/>
          <w:szCs w:val="21"/>
          <w:lang w:eastAsia="zh-CN"/>
        </w:rPr>
      </w:pPr>
    </w:p>
    <w:p w14:paraId="01A7D937" w14:textId="1F243C5D" w:rsidR="00D125AF" w:rsidRPr="000C5B67" w:rsidRDefault="002C6DDA" w:rsidP="00D125AF">
      <w:pPr>
        <w:rPr>
          <w:b/>
          <w:bCs/>
          <w:sz w:val="21"/>
          <w:szCs w:val="21"/>
          <w:highlight w:val="green"/>
          <w:lang w:eastAsia="zh-CN"/>
        </w:rPr>
      </w:pPr>
      <w:r w:rsidRPr="000C5B67">
        <w:rPr>
          <w:b/>
          <w:bCs/>
          <w:sz w:val="21"/>
          <w:szCs w:val="21"/>
          <w:highlight w:val="green"/>
          <w:lang w:eastAsia="zh-CN"/>
        </w:rPr>
        <w:t>A</w:t>
      </w:r>
      <w:r w:rsidR="00D125AF" w:rsidRPr="000C5B67">
        <w:rPr>
          <w:b/>
          <w:bCs/>
          <w:sz w:val="21"/>
          <w:szCs w:val="21"/>
          <w:highlight w:val="green"/>
          <w:lang w:eastAsia="zh-CN"/>
        </w:rPr>
        <w:t>greement</w:t>
      </w:r>
      <w:r w:rsidR="008D354F">
        <w:rPr>
          <w:b/>
          <w:bCs/>
          <w:sz w:val="21"/>
          <w:szCs w:val="21"/>
          <w:highlight w:val="green"/>
          <w:lang w:eastAsia="zh-CN"/>
        </w:rPr>
        <w:t xml:space="preserve"> (</w:t>
      </w:r>
      <w:r w:rsidR="008D354F">
        <w:rPr>
          <w:rFonts w:hint="eastAsia"/>
          <w:b/>
          <w:bCs/>
          <w:sz w:val="21"/>
          <w:szCs w:val="21"/>
          <w:highlight w:val="green"/>
          <w:lang w:eastAsia="zh-CN"/>
        </w:rPr>
        <w:t>GTW</w:t>
      </w:r>
      <w:r w:rsidR="008D354F">
        <w:rPr>
          <w:b/>
          <w:bCs/>
          <w:sz w:val="21"/>
          <w:szCs w:val="21"/>
          <w:highlight w:val="green"/>
          <w:lang w:eastAsia="zh-CN"/>
        </w:rPr>
        <w:t>)</w:t>
      </w:r>
      <w:r w:rsidR="00D125AF" w:rsidRPr="000C5B67">
        <w:rPr>
          <w:b/>
          <w:bCs/>
          <w:sz w:val="21"/>
          <w:szCs w:val="21"/>
          <w:highlight w:val="green"/>
          <w:lang w:eastAsia="zh-CN"/>
        </w:rPr>
        <w:t>:</w:t>
      </w:r>
    </w:p>
    <w:p w14:paraId="443D1EE3" w14:textId="7B6552B4" w:rsidR="00547C81" w:rsidRPr="000C5B67" w:rsidRDefault="00547C81" w:rsidP="00547C81">
      <w:pPr>
        <w:rPr>
          <w:rFonts w:eastAsiaTheme="minorEastAsia" w:cstheme="minorBidi"/>
          <w:b/>
          <w:bCs/>
          <w:szCs w:val="22"/>
          <w:highlight w:val="green"/>
          <w:lang w:val="en-US" w:eastAsia="zh-CN"/>
        </w:rPr>
      </w:pPr>
      <w:r w:rsidRPr="000C5B67">
        <w:rPr>
          <w:rFonts w:eastAsiaTheme="minorEastAsia" w:cstheme="minorBidi"/>
          <w:b/>
          <w:bCs/>
          <w:szCs w:val="22"/>
          <w:highlight w:val="green"/>
        </w:rPr>
        <w:t>For a UL CA configuration in one band</w:t>
      </w:r>
      <w:r w:rsidR="005B20BE" w:rsidRPr="000C5B67">
        <w:rPr>
          <w:rFonts w:eastAsiaTheme="minorEastAsia" w:cstheme="minorBidi"/>
          <w:b/>
          <w:bCs/>
          <w:szCs w:val="22"/>
          <w:highlight w:val="green"/>
        </w:rPr>
        <w:t xml:space="preserve"> combination</w:t>
      </w:r>
      <w:r w:rsidRPr="000C5B67">
        <w:rPr>
          <w:rFonts w:eastAsiaTheme="minorEastAsia" w:cstheme="minorBidi"/>
          <w:b/>
          <w:bCs/>
          <w:szCs w:val="22"/>
          <w:highlight w:val="green"/>
        </w:rPr>
        <w:t xml:space="preserve">, there is only one </w:t>
      </w:r>
      <w:r w:rsidR="00291817" w:rsidRPr="000C5B67">
        <w:rPr>
          <w:rFonts w:eastAsiaTheme="minorEastAsia" w:cstheme="minorBidi"/>
          <w:b/>
          <w:bCs/>
          <w:szCs w:val="22"/>
          <w:highlight w:val="green"/>
        </w:rPr>
        <w:t>mechanism</w:t>
      </w:r>
      <w:r w:rsidRPr="000C5B67">
        <w:rPr>
          <w:rFonts w:eastAsiaTheme="minorEastAsia" w:cstheme="minorBidi"/>
          <w:b/>
          <w:bCs/>
          <w:szCs w:val="22"/>
          <w:highlight w:val="green"/>
        </w:rPr>
        <w:t xml:space="preserve"> will be used for DC location</w:t>
      </w:r>
      <w:r w:rsidR="00291817" w:rsidRPr="000C5B67">
        <w:rPr>
          <w:rFonts w:eastAsiaTheme="minorEastAsia" w:cstheme="minorBidi"/>
          <w:b/>
          <w:bCs/>
          <w:szCs w:val="22"/>
          <w:highlight w:val="green"/>
          <w:lang w:eastAsia="zh-CN"/>
        </w:rPr>
        <w:t>(s)</w:t>
      </w:r>
      <w:r w:rsidRPr="000C5B67">
        <w:rPr>
          <w:rFonts w:eastAsiaTheme="minorEastAsia" w:cstheme="minorBidi"/>
          <w:b/>
          <w:bCs/>
          <w:szCs w:val="22"/>
          <w:highlight w:val="green"/>
        </w:rPr>
        <w:t xml:space="preserve"> reporting. </w:t>
      </w:r>
    </w:p>
    <w:p w14:paraId="1F44B7C6" w14:textId="2801CD86" w:rsidR="00D125AF" w:rsidRPr="000C5B67" w:rsidRDefault="00D125AF" w:rsidP="00D125AF">
      <w:pPr>
        <w:rPr>
          <w:b/>
          <w:bCs/>
          <w:sz w:val="21"/>
          <w:szCs w:val="21"/>
          <w:highlight w:val="green"/>
          <w:lang w:val="en-US" w:eastAsia="zh-CN"/>
        </w:rPr>
      </w:pPr>
      <w:r w:rsidRPr="000C5B67">
        <w:rPr>
          <w:b/>
          <w:bCs/>
          <w:sz w:val="21"/>
          <w:szCs w:val="21"/>
          <w:highlight w:val="green"/>
          <w:lang w:eastAsia="zh-CN"/>
        </w:rPr>
        <w:t>Both R16 and R17 DC location reporting are optional.</w:t>
      </w:r>
    </w:p>
    <w:p w14:paraId="425FE4EA" w14:textId="08714937" w:rsidR="00C36165" w:rsidRPr="000C5B67" w:rsidRDefault="00D125AF" w:rsidP="002C6DDA">
      <w:pPr>
        <w:pStyle w:val="aff8"/>
        <w:numPr>
          <w:ilvl w:val="1"/>
          <w:numId w:val="9"/>
        </w:numPr>
        <w:adjustRightInd/>
        <w:ind w:firstLineChars="0"/>
        <w:textAlignment w:val="auto"/>
        <w:rPr>
          <w:b/>
          <w:bCs/>
          <w:sz w:val="21"/>
          <w:szCs w:val="21"/>
          <w:highlight w:val="green"/>
          <w:lang w:eastAsia="zh-CN"/>
        </w:rPr>
      </w:pPr>
      <w:r w:rsidRPr="000C5B67">
        <w:rPr>
          <w:b/>
          <w:bCs/>
          <w:sz w:val="21"/>
          <w:szCs w:val="21"/>
          <w:highlight w:val="green"/>
          <w:lang w:eastAsia="zh-CN"/>
        </w:rPr>
        <w:t>If UE supports both R16 and R17 capability, it is up to network to choose which one can be used</w:t>
      </w:r>
      <w:r w:rsidR="00547C81" w:rsidRPr="000C5B67">
        <w:rPr>
          <w:b/>
          <w:bCs/>
          <w:sz w:val="21"/>
          <w:szCs w:val="21"/>
          <w:highlight w:val="green"/>
          <w:lang w:eastAsia="zh-CN"/>
        </w:rPr>
        <w:t xml:space="preserve"> in a band combination</w:t>
      </w:r>
      <w:r w:rsidRPr="000C5B67">
        <w:rPr>
          <w:b/>
          <w:bCs/>
          <w:sz w:val="21"/>
          <w:szCs w:val="21"/>
          <w:highlight w:val="green"/>
          <w:lang w:eastAsia="zh-CN"/>
        </w:rPr>
        <w:t xml:space="preserve">. </w:t>
      </w:r>
    </w:p>
    <w:p w14:paraId="6AB3BA6A" w14:textId="77777777" w:rsidR="001B1CBE" w:rsidRPr="001B1CBE" w:rsidRDefault="001B1CBE" w:rsidP="00876F01">
      <w:pPr>
        <w:rPr>
          <w:b/>
          <w:u w:val="single"/>
          <w:lang w:val="en-US" w:eastAsia="zh-CN"/>
        </w:rPr>
      </w:pPr>
    </w:p>
    <w:p w14:paraId="6A63FA33" w14:textId="5155FC0F" w:rsidR="00F265B8" w:rsidRPr="00C36165" w:rsidRDefault="00C36165" w:rsidP="00876F01">
      <w:pPr>
        <w:rPr>
          <w:b/>
          <w:u w:val="single"/>
          <w:lang w:val="en-US" w:eastAsia="zh-CN"/>
        </w:rPr>
      </w:pPr>
      <w:r w:rsidRPr="00C36165">
        <w:rPr>
          <w:b/>
          <w:u w:val="single"/>
          <w:lang w:val="en-US" w:eastAsia="zh-CN"/>
        </w:rPr>
        <w:t xml:space="preserve">Issue </w:t>
      </w:r>
      <w:r w:rsidR="006865DB">
        <w:rPr>
          <w:b/>
          <w:u w:val="single"/>
          <w:lang w:val="en-US" w:eastAsia="zh-CN"/>
        </w:rPr>
        <w:t>5</w:t>
      </w:r>
      <w:r w:rsidRPr="00C36165">
        <w:rPr>
          <w:b/>
          <w:u w:val="single"/>
          <w:lang w:val="en-US" w:eastAsia="zh-CN"/>
        </w:rPr>
        <w:t>-</w:t>
      </w:r>
      <w:r w:rsidR="004165C4">
        <w:rPr>
          <w:b/>
          <w:u w:val="single"/>
          <w:lang w:val="en-US" w:eastAsia="zh-CN"/>
        </w:rPr>
        <w:t>1</w:t>
      </w:r>
      <w:r w:rsidRPr="00C36165">
        <w:rPr>
          <w:b/>
          <w:u w:val="single"/>
          <w:lang w:val="en-US" w:eastAsia="zh-CN"/>
        </w:rPr>
        <w:t xml:space="preserve">: If R17 mechanism can cover 1CC&amp;2CC case and UE support both </w:t>
      </w:r>
      <w:r w:rsidR="00315252">
        <w:rPr>
          <w:b/>
          <w:u w:val="single"/>
          <w:lang w:val="en-US" w:eastAsia="zh-CN"/>
        </w:rPr>
        <w:t>R15/</w:t>
      </w:r>
      <w:r w:rsidRPr="00C36165">
        <w:rPr>
          <w:b/>
          <w:u w:val="single"/>
          <w:lang w:val="en-US" w:eastAsia="zh-CN"/>
        </w:rPr>
        <w:t xml:space="preserve">R16/R17 mechanism, whether the DC location of each mechanism </w:t>
      </w:r>
      <w:r w:rsidR="00315252">
        <w:rPr>
          <w:rFonts w:hint="eastAsia"/>
          <w:b/>
          <w:u w:val="single"/>
          <w:lang w:val="en-US" w:eastAsia="zh-CN"/>
        </w:rPr>
        <w:t>can</w:t>
      </w:r>
      <w:r w:rsidRPr="00C36165">
        <w:rPr>
          <w:b/>
          <w:u w:val="single"/>
          <w:lang w:val="en-US" w:eastAsia="zh-CN"/>
        </w:rPr>
        <w:t xml:space="preserve"> be reported simultaneously</w:t>
      </w:r>
      <w:r>
        <w:rPr>
          <w:b/>
          <w:u w:val="single"/>
          <w:lang w:val="en-US" w:eastAsia="zh-CN"/>
        </w:rPr>
        <w:t>?</w:t>
      </w:r>
    </w:p>
    <w:p w14:paraId="536BE2AF" w14:textId="77777777" w:rsidR="00C36165" w:rsidRPr="00C36165" w:rsidRDefault="00C36165" w:rsidP="00C36165">
      <w:pPr>
        <w:ind w:leftChars="200" w:left="400"/>
        <w:rPr>
          <w:szCs w:val="24"/>
          <w:lang w:val="en-US" w:eastAsia="zh-CN"/>
        </w:rPr>
      </w:pPr>
      <w:r w:rsidRPr="00C36165">
        <w:rPr>
          <w:szCs w:val="24"/>
          <w:lang w:val="en-US" w:eastAsia="zh-CN"/>
        </w:rPr>
        <w:t>Option 1: Yes</w:t>
      </w:r>
    </w:p>
    <w:p w14:paraId="6CE44563" w14:textId="77777777" w:rsidR="00C36165" w:rsidRPr="00C36165" w:rsidRDefault="00C36165" w:rsidP="00C36165">
      <w:pPr>
        <w:ind w:leftChars="200" w:left="400"/>
        <w:rPr>
          <w:szCs w:val="24"/>
          <w:lang w:val="en-US" w:eastAsia="zh-CN"/>
        </w:rPr>
      </w:pPr>
      <w:r w:rsidRPr="00C36165">
        <w:rPr>
          <w:szCs w:val="24"/>
          <w:lang w:val="en-US" w:eastAsia="zh-CN"/>
        </w:rPr>
        <w:t>Option 2: No</w:t>
      </w:r>
    </w:p>
    <w:p w14:paraId="0C46E3CD" w14:textId="77777777" w:rsidR="00C36165" w:rsidRPr="00C36165" w:rsidRDefault="00C36165" w:rsidP="00C36165">
      <w:pPr>
        <w:ind w:leftChars="200" w:left="400"/>
        <w:rPr>
          <w:szCs w:val="24"/>
          <w:lang w:val="en-US" w:eastAsia="zh-CN"/>
        </w:rPr>
      </w:pPr>
      <w:r w:rsidRPr="00C36165">
        <w:rPr>
          <w:szCs w:val="24"/>
          <w:lang w:val="en-US" w:eastAsia="zh-CN"/>
        </w:rPr>
        <w:t>Option 3: Others.</w:t>
      </w:r>
    </w:p>
    <w:p w14:paraId="0241B447" w14:textId="43B79F44" w:rsidR="00005283" w:rsidRDefault="002C6DDA" w:rsidP="00005283">
      <w:pPr>
        <w:rPr>
          <w:rFonts w:eastAsiaTheme="minorEastAsia"/>
          <w:b/>
          <w:bCs/>
          <w:lang w:val="en-US" w:eastAsia="zh-CN"/>
        </w:rPr>
      </w:pPr>
      <w:r>
        <w:rPr>
          <w:rFonts w:eastAsiaTheme="minorEastAsia"/>
          <w:b/>
          <w:bCs/>
          <w:lang w:val="en-US" w:eastAsia="zh-CN"/>
        </w:rPr>
        <w:t>A</w:t>
      </w:r>
      <w:r w:rsidR="00005283">
        <w:rPr>
          <w:rFonts w:eastAsiaTheme="minorEastAsia"/>
          <w:b/>
          <w:bCs/>
          <w:lang w:val="en-US" w:eastAsia="zh-CN"/>
        </w:rPr>
        <w:t>greement:</w:t>
      </w:r>
    </w:p>
    <w:p w14:paraId="6A3B475A" w14:textId="18440B26" w:rsidR="00A05191" w:rsidRPr="00A05191" w:rsidRDefault="00A05191" w:rsidP="00005283">
      <w:pPr>
        <w:rPr>
          <w:rFonts w:eastAsiaTheme="minorEastAsia"/>
          <w:b/>
          <w:bCs/>
          <w:lang w:val="en-US" w:eastAsia="zh-CN"/>
        </w:rPr>
      </w:pPr>
      <w:r>
        <w:rPr>
          <w:rFonts w:eastAsiaTheme="minorEastAsia"/>
          <w:b/>
          <w:bCs/>
          <w:lang w:val="en-US" w:eastAsia="zh-CN"/>
        </w:rPr>
        <w:t>Focus on issue 4</w:t>
      </w:r>
    </w:p>
    <w:p w14:paraId="7262CD53" w14:textId="77777777" w:rsidR="00C36165" w:rsidRPr="00C36165" w:rsidRDefault="00C36165" w:rsidP="00876F01">
      <w:pPr>
        <w:rPr>
          <w:lang w:val="en-US" w:eastAsia="zh-CN"/>
        </w:rPr>
      </w:pPr>
    </w:p>
    <w:p w14:paraId="33320340" w14:textId="61AD97FC" w:rsidR="00E3182D" w:rsidRDefault="00526071" w:rsidP="00876F01">
      <w:pPr>
        <w:rPr>
          <w:b/>
          <w:u w:val="single"/>
          <w:lang w:val="en-US" w:eastAsia="zh-CN"/>
        </w:rPr>
      </w:pPr>
      <w:r w:rsidRPr="00315252">
        <w:rPr>
          <w:b/>
          <w:u w:val="single"/>
          <w:lang w:val="en-US" w:eastAsia="zh-CN"/>
        </w:rPr>
        <w:t xml:space="preserve">Issue </w:t>
      </w:r>
      <w:r w:rsidR="006865DB">
        <w:rPr>
          <w:b/>
          <w:u w:val="single"/>
          <w:lang w:val="en-US" w:eastAsia="zh-CN"/>
        </w:rPr>
        <w:t>5</w:t>
      </w:r>
      <w:r w:rsidRPr="00315252">
        <w:rPr>
          <w:b/>
          <w:u w:val="single"/>
          <w:lang w:val="en-US" w:eastAsia="zh-CN"/>
        </w:rPr>
        <w:t>-</w:t>
      </w:r>
      <w:r w:rsidR="004165C4">
        <w:rPr>
          <w:b/>
          <w:u w:val="single"/>
          <w:lang w:val="en-US" w:eastAsia="zh-CN"/>
        </w:rPr>
        <w:t>2</w:t>
      </w:r>
      <w:r w:rsidRPr="00315252">
        <w:rPr>
          <w:b/>
          <w:u w:val="single"/>
          <w:lang w:val="en-US" w:eastAsia="zh-CN"/>
        </w:rPr>
        <w:t xml:space="preserve">: If </w:t>
      </w:r>
      <w:r w:rsidRPr="00C36165">
        <w:rPr>
          <w:b/>
          <w:u w:val="single"/>
          <w:lang w:val="en-US" w:eastAsia="zh-CN"/>
        </w:rPr>
        <w:t xml:space="preserve">R17 mechanism </w:t>
      </w:r>
      <w:r>
        <w:rPr>
          <w:b/>
          <w:u w:val="single"/>
          <w:lang w:val="en-US" w:eastAsia="zh-CN"/>
        </w:rPr>
        <w:t xml:space="preserve">is only applied to &gt;2CC case, UE will choose </w:t>
      </w:r>
      <w:r w:rsidR="00315252">
        <w:rPr>
          <w:b/>
          <w:u w:val="single"/>
          <w:lang w:val="en-US" w:eastAsia="zh-CN"/>
        </w:rPr>
        <w:t xml:space="preserve">reporting mechanism </w:t>
      </w:r>
      <w:r>
        <w:rPr>
          <w:b/>
          <w:u w:val="single"/>
          <w:lang w:val="en-US" w:eastAsia="zh-CN"/>
        </w:rPr>
        <w:t>based on the specific scenario</w:t>
      </w:r>
      <w:r w:rsidR="00315252">
        <w:rPr>
          <w:b/>
          <w:u w:val="single"/>
          <w:lang w:val="en-US" w:eastAsia="zh-CN"/>
        </w:rPr>
        <w:t xml:space="preserve">, i.e., R15 </w:t>
      </w:r>
      <w:r w:rsidR="00B54355">
        <w:rPr>
          <w:b/>
          <w:u w:val="single"/>
          <w:lang w:val="en-US" w:eastAsia="zh-CN"/>
        </w:rPr>
        <w:t>&amp;</w:t>
      </w:r>
      <w:r w:rsidR="00315252">
        <w:rPr>
          <w:b/>
          <w:u w:val="single"/>
          <w:lang w:val="en-US" w:eastAsia="zh-CN"/>
        </w:rPr>
        <w:t xml:space="preserve">R16 mechanism for </w:t>
      </w:r>
      <w:r w:rsidR="00B54355">
        <w:rPr>
          <w:b/>
          <w:u w:val="single"/>
          <w:lang w:val="en-US" w:eastAsia="zh-CN"/>
        </w:rPr>
        <w:t xml:space="preserve">&lt;= </w:t>
      </w:r>
      <w:r w:rsidR="00315252">
        <w:rPr>
          <w:b/>
          <w:u w:val="single"/>
          <w:lang w:val="en-US" w:eastAsia="zh-CN"/>
        </w:rPr>
        <w:t>2CC/</w:t>
      </w:r>
      <w:r w:rsidR="00315252" w:rsidRPr="00315252">
        <w:rPr>
          <w:b/>
          <w:u w:val="single"/>
          <w:lang w:val="en-US" w:eastAsia="zh-CN"/>
        </w:rPr>
        <w:t xml:space="preserve"> </w:t>
      </w:r>
      <w:r w:rsidR="00315252">
        <w:rPr>
          <w:b/>
          <w:u w:val="single"/>
          <w:lang w:val="en-US" w:eastAsia="zh-CN"/>
        </w:rPr>
        <w:t>R17 mechanism for &gt;2CC.</w:t>
      </w:r>
    </w:p>
    <w:p w14:paraId="75AE879D" w14:textId="77777777" w:rsidR="00315252" w:rsidRPr="00C36165" w:rsidRDefault="00315252" w:rsidP="00315252">
      <w:pPr>
        <w:ind w:leftChars="200" w:left="400"/>
        <w:rPr>
          <w:szCs w:val="24"/>
          <w:lang w:val="en-US" w:eastAsia="zh-CN"/>
        </w:rPr>
      </w:pPr>
      <w:r w:rsidRPr="00C36165">
        <w:rPr>
          <w:szCs w:val="24"/>
          <w:lang w:val="en-US" w:eastAsia="zh-CN"/>
        </w:rPr>
        <w:t>Option 1: Yes</w:t>
      </w:r>
    </w:p>
    <w:p w14:paraId="439576F7" w14:textId="77777777" w:rsidR="00315252" w:rsidRPr="00C36165" w:rsidRDefault="00315252" w:rsidP="00315252">
      <w:pPr>
        <w:ind w:leftChars="200" w:left="400"/>
        <w:rPr>
          <w:szCs w:val="24"/>
          <w:lang w:val="en-US" w:eastAsia="zh-CN"/>
        </w:rPr>
      </w:pPr>
      <w:r w:rsidRPr="00C36165">
        <w:rPr>
          <w:szCs w:val="24"/>
          <w:lang w:val="en-US" w:eastAsia="zh-CN"/>
        </w:rPr>
        <w:t>Option 2: No</w:t>
      </w:r>
    </w:p>
    <w:p w14:paraId="5801AEFB" w14:textId="77777777" w:rsidR="00315252" w:rsidRPr="00C36165" w:rsidRDefault="00315252" w:rsidP="00315252">
      <w:pPr>
        <w:ind w:leftChars="200" w:left="400"/>
        <w:rPr>
          <w:szCs w:val="24"/>
          <w:lang w:val="en-US" w:eastAsia="zh-CN"/>
        </w:rPr>
      </w:pPr>
      <w:r w:rsidRPr="00C36165">
        <w:rPr>
          <w:szCs w:val="24"/>
          <w:lang w:val="en-US" w:eastAsia="zh-CN"/>
        </w:rPr>
        <w:t>Option 3: Others.</w:t>
      </w:r>
    </w:p>
    <w:p w14:paraId="2DADCAEE" w14:textId="5DCC4BC1" w:rsidR="00005283" w:rsidRDefault="002C6DDA" w:rsidP="00005283">
      <w:pPr>
        <w:rPr>
          <w:rFonts w:eastAsiaTheme="minorEastAsia"/>
          <w:b/>
          <w:bCs/>
          <w:lang w:val="en-US" w:eastAsia="zh-CN"/>
        </w:rPr>
      </w:pPr>
      <w:r>
        <w:rPr>
          <w:rFonts w:eastAsiaTheme="minorEastAsia"/>
          <w:b/>
          <w:bCs/>
          <w:lang w:val="en-US" w:eastAsia="zh-CN"/>
        </w:rPr>
        <w:t>A</w:t>
      </w:r>
      <w:r w:rsidR="00005283">
        <w:rPr>
          <w:rFonts w:eastAsiaTheme="minorEastAsia"/>
          <w:b/>
          <w:bCs/>
          <w:lang w:val="en-US" w:eastAsia="zh-CN"/>
        </w:rPr>
        <w:t>greement:</w:t>
      </w:r>
    </w:p>
    <w:p w14:paraId="137BE8E8" w14:textId="77777777" w:rsidR="00A05191" w:rsidRPr="00A05191" w:rsidRDefault="00A05191" w:rsidP="00A05191">
      <w:pPr>
        <w:rPr>
          <w:rFonts w:eastAsiaTheme="minorEastAsia"/>
          <w:b/>
          <w:bCs/>
          <w:lang w:val="en-US" w:eastAsia="zh-CN"/>
        </w:rPr>
      </w:pPr>
      <w:r>
        <w:rPr>
          <w:rFonts w:eastAsiaTheme="minorEastAsia"/>
          <w:b/>
          <w:bCs/>
          <w:lang w:val="en-US" w:eastAsia="zh-CN"/>
        </w:rPr>
        <w:t>Focus on issue 4</w:t>
      </w:r>
    </w:p>
    <w:p w14:paraId="7C052D34" w14:textId="6DA42FB4" w:rsidR="00526071" w:rsidRDefault="00526071" w:rsidP="00876F01">
      <w:pPr>
        <w:rPr>
          <w:lang w:val="en-US" w:eastAsia="zh-CN"/>
        </w:rPr>
      </w:pPr>
    </w:p>
    <w:p w14:paraId="3947FD9E" w14:textId="5BAC7769" w:rsidR="004165C4" w:rsidRDefault="004165C4" w:rsidP="004165C4">
      <w:pPr>
        <w:rPr>
          <w:b/>
          <w:u w:val="single"/>
          <w:lang w:val="en-US" w:eastAsia="zh-CN"/>
        </w:rPr>
      </w:pPr>
      <w:r>
        <w:rPr>
          <w:b/>
          <w:u w:val="single"/>
          <w:lang w:val="en-US" w:eastAsia="zh-CN"/>
        </w:rPr>
        <w:t xml:space="preserve">Issue </w:t>
      </w:r>
      <w:r w:rsidR="006865DB">
        <w:rPr>
          <w:b/>
          <w:u w:val="single"/>
          <w:lang w:val="en-US" w:eastAsia="zh-CN"/>
        </w:rPr>
        <w:t>5</w:t>
      </w:r>
      <w:r>
        <w:rPr>
          <w:b/>
          <w:u w:val="single"/>
          <w:lang w:val="en-US" w:eastAsia="zh-CN"/>
        </w:rPr>
        <w:t>-3: If R17 mechanism can cover 1CC&amp;2CC case</w:t>
      </w:r>
    </w:p>
    <w:p w14:paraId="19D97170" w14:textId="026DE152" w:rsidR="004165C4" w:rsidRDefault="004165C4" w:rsidP="004165C4">
      <w:pPr>
        <w:ind w:leftChars="200" w:left="400"/>
        <w:rPr>
          <w:szCs w:val="24"/>
          <w:lang w:val="en-US" w:eastAsia="zh-CN"/>
        </w:rPr>
      </w:pPr>
      <w:bookmarkStart w:id="1" w:name="OLE_LINK1"/>
      <w:r w:rsidRPr="00C36165">
        <w:rPr>
          <w:szCs w:val="24"/>
          <w:lang w:val="en-US" w:eastAsia="zh-CN"/>
        </w:rPr>
        <w:t>Option 1</w:t>
      </w:r>
      <w:r w:rsidR="006865DB">
        <w:rPr>
          <w:szCs w:val="24"/>
          <w:lang w:val="en-US" w:eastAsia="zh-CN"/>
        </w:rPr>
        <w:t>a</w:t>
      </w:r>
      <w:r w:rsidRPr="00C36165">
        <w:rPr>
          <w:szCs w:val="24"/>
          <w:lang w:val="en-US" w:eastAsia="zh-CN"/>
        </w:rPr>
        <w:t xml:space="preserve">: </w:t>
      </w:r>
      <w:r w:rsidR="00B54355">
        <w:rPr>
          <w:szCs w:val="24"/>
          <w:lang w:val="en-US" w:eastAsia="zh-CN"/>
        </w:rPr>
        <w:t>UE supporting R17 mechanism is also required to support R15 &amp; R16 mechanism</w:t>
      </w:r>
      <w:r>
        <w:rPr>
          <w:szCs w:val="24"/>
          <w:lang w:val="en-US" w:eastAsia="zh-CN"/>
        </w:rPr>
        <w:t xml:space="preserve">, </w:t>
      </w:r>
      <w:r w:rsidR="00B54355">
        <w:rPr>
          <w:szCs w:val="24"/>
          <w:lang w:val="en-US" w:eastAsia="zh-CN"/>
        </w:rPr>
        <w:t xml:space="preserve">and </w:t>
      </w:r>
      <w:r>
        <w:rPr>
          <w:szCs w:val="24"/>
          <w:lang w:val="en-US" w:eastAsia="zh-CN"/>
        </w:rPr>
        <w:t>it</w:t>
      </w:r>
      <w:r w:rsidRPr="004165C4">
        <w:t xml:space="preserve"> </w:t>
      </w:r>
      <w:r w:rsidRPr="004165C4">
        <w:rPr>
          <w:szCs w:val="24"/>
          <w:lang w:val="en-US" w:eastAsia="zh-CN"/>
        </w:rPr>
        <w:t xml:space="preserve">is up to the UE implementation to decide which </w:t>
      </w:r>
      <w:r>
        <w:rPr>
          <w:szCs w:val="24"/>
          <w:lang w:val="en-US" w:eastAsia="zh-CN"/>
        </w:rPr>
        <w:t>mechanism</w:t>
      </w:r>
      <w:r w:rsidRPr="004165C4">
        <w:rPr>
          <w:szCs w:val="24"/>
          <w:lang w:val="en-US" w:eastAsia="zh-CN"/>
        </w:rPr>
        <w:t xml:space="preserve"> is used</w:t>
      </w:r>
      <w:r>
        <w:rPr>
          <w:szCs w:val="24"/>
          <w:lang w:val="en-US" w:eastAsia="zh-CN"/>
        </w:rPr>
        <w:t>.</w:t>
      </w:r>
    </w:p>
    <w:p w14:paraId="1B8A1174" w14:textId="49F220FE" w:rsidR="00B54355" w:rsidRPr="00B54355" w:rsidRDefault="006865DB" w:rsidP="006865DB">
      <w:pPr>
        <w:ind w:leftChars="200" w:left="400"/>
        <w:rPr>
          <w:szCs w:val="24"/>
          <w:lang w:val="en-US" w:eastAsia="zh-CN"/>
        </w:rPr>
      </w:pPr>
      <w:r>
        <w:rPr>
          <w:szCs w:val="24"/>
          <w:lang w:val="en-US" w:eastAsia="zh-CN"/>
        </w:rPr>
        <w:t xml:space="preserve">Option 1b: </w:t>
      </w:r>
      <w:r w:rsidR="00B54355">
        <w:rPr>
          <w:szCs w:val="24"/>
          <w:lang w:val="en-US" w:eastAsia="zh-CN"/>
        </w:rPr>
        <w:t>UE supporting R17 mechanism is also required to support R15 &amp; R16 mechanism, and it</w:t>
      </w:r>
      <w:r w:rsidR="00B54355" w:rsidRPr="004165C4">
        <w:t xml:space="preserve"> </w:t>
      </w:r>
      <w:r w:rsidR="00B54355" w:rsidRPr="004165C4">
        <w:rPr>
          <w:szCs w:val="24"/>
          <w:lang w:val="en-US" w:eastAsia="zh-CN"/>
        </w:rPr>
        <w:t xml:space="preserve">is up to the </w:t>
      </w:r>
      <w:r>
        <w:rPr>
          <w:szCs w:val="24"/>
          <w:lang w:val="en-US" w:eastAsia="zh-CN"/>
        </w:rPr>
        <w:t>NW configuration</w:t>
      </w:r>
      <w:r w:rsidR="00B54355" w:rsidRPr="004165C4">
        <w:rPr>
          <w:szCs w:val="24"/>
          <w:lang w:val="en-US" w:eastAsia="zh-CN"/>
        </w:rPr>
        <w:t xml:space="preserve"> to decide which </w:t>
      </w:r>
      <w:r w:rsidR="00B54355">
        <w:rPr>
          <w:szCs w:val="24"/>
          <w:lang w:val="en-US" w:eastAsia="zh-CN"/>
        </w:rPr>
        <w:t>mechanism</w:t>
      </w:r>
      <w:r w:rsidR="00B54355" w:rsidRPr="004165C4">
        <w:rPr>
          <w:szCs w:val="24"/>
          <w:lang w:val="en-US" w:eastAsia="zh-CN"/>
        </w:rPr>
        <w:t xml:space="preserve"> is used</w:t>
      </w:r>
      <w:r w:rsidR="00B54355">
        <w:rPr>
          <w:szCs w:val="24"/>
          <w:lang w:val="en-US" w:eastAsia="zh-CN"/>
        </w:rPr>
        <w:t>.</w:t>
      </w:r>
    </w:p>
    <w:p w14:paraId="45E1A3C3" w14:textId="30FB2F2C" w:rsidR="004165C4" w:rsidRPr="00C36165" w:rsidRDefault="004165C4" w:rsidP="004165C4">
      <w:pPr>
        <w:ind w:leftChars="200" w:left="400"/>
        <w:rPr>
          <w:szCs w:val="24"/>
          <w:lang w:val="en-US" w:eastAsia="zh-CN"/>
        </w:rPr>
      </w:pPr>
      <w:r w:rsidRPr="00C36165">
        <w:rPr>
          <w:szCs w:val="24"/>
          <w:lang w:val="en-US" w:eastAsia="zh-CN"/>
        </w:rPr>
        <w:t xml:space="preserve">Option </w:t>
      </w:r>
      <w:r w:rsidR="006865DB">
        <w:rPr>
          <w:szCs w:val="24"/>
          <w:lang w:val="en-US" w:eastAsia="zh-CN"/>
        </w:rPr>
        <w:t>2</w:t>
      </w:r>
      <w:r w:rsidRPr="00C36165">
        <w:rPr>
          <w:szCs w:val="24"/>
          <w:lang w:val="en-US" w:eastAsia="zh-CN"/>
        </w:rPr>
        <w:t xml:space="preserve">: </w:t>
      </w:r>
      <w:r>
        <w:rPr>
          <w:szCs w:val="24"/>
          <w:lang w:val="en-US" w:eastAsia="zh-CN"/>
        </w:rPr>
        <w:t xml:space="preserve">UE </w:t>
      </w:r>
      <w:r w:rsidR="00B54355">
        <w:rPr>
          <w:szCs w:val="24"/>
          <w:lang w:val="en-US" w:eastAsia="zh-CN"/>
        </w:rPr>
        <w:t>supporting</w:t>
      </w:r>
      <w:r>
        <w:rPr>
          <w:szCs w:val="24"/>
          <w:lang w:val="en-US" w:eastAsia="zh-CN"/>
        </w:rPr>
        <w:t xml:space="preserve"> R17 mechanism is no</w:t>
      </w:r>
      <w:r w:rsidR="00B54355">
        <w:rPr>
          <w:szCs w:val="24"/>
          <w:lang w:val="en-US" w:eastAsia="zh-CN"/>
        </w:rPr>
        <w:t>t</w:t>
      </w:r>
      <w:r>
        <w:rPr>
          <w:szCs w:val="24"/>
          <w:lang w:val="en-US" w:eastAsia="zh-CN"/>
        </w:rPr>
        <w:t xml:space="preserve"> </w:t>
      </w:r>
      <w:r w:rsidR="00B54355">
        <w:rPr>
          <w:szCs w:val="24"/>
          <w:lang w:val="en-US" w:eastAsia="zh-CN"/>
        </w:rPr>
        <w:t>required</w:t>
      </w:r>
      <w:r>
        <w:rPr>
          <w:szCs w:val="24"/>
          <w:lang w:val="en-US" w:eastAsia="zh-CN"/>
        </w:rPr>
        <w:t xml:space="preserve"> to support R15 </w:t>
      </w:r>
      <w:r w:rsidR="00B54355">
        <w:rPr>
          <w:szCs w:val="24"/>
          <w:lang w:val="en-US" w:eastAsia="zh-CN"/>
        </w:rPr>
        <w:t>&amp;</w:t>
      </w:r>
      <w:r>
        <w:rPr>
          <w:szCs w:val="24"/>
          <w:lang w:val="en-US" w:eastAsia="zh-CN"/>
        </w:rPr>
        <w:t xml:space="preserve"> R16 mechanism, and R17 mechanism as only way to be used to avoid the potential chaos brought by </w:t>
      </w:r>
      <w:r w:rsidR="00005283">
        <w:rPr>
          <w:szCs w:val="24"/>
          <w:lang w:val="en-US" w:eastAsia="zh-CN"/>
        </w:rPr>
        <w:t>change between different mechanism.</w:t>
      </w:r>
    </w:p>
    <w:p w14:paraId="7C545404" w14:textId="77777777" w:rsidR="004165C4" w:rsidRPr="00C36165" w:rsidRDefault="004165C4" w:rsidP="004165C4">
      <w:pPr>
        <w:ind w:leftChars="200" w:left="400"/>
        <w:rPr>
          <w:szCs w:val="24"/>
          <w:lang w:val="en-US" w:eastAsia="zh-CN"/>
        </w:rPr>
      </w:pPr>
      <w:r w:rsidRPr="00C36165">
        <w:rPr>
          <w:szCs w:val="24"/>
          <w:lang w:val="en-US" w:eastAsia="zh-CN"/>
        </w:rPr>
        <w:t>Option 3: Others.</w:t>
      </w:r>
    </w:p>
    <w:bookmarkEnd w:id="1"/>
    <w:p w14:paraId="7F4EDCB5" w14:textId="0F3FFA9B" w:rsidR="00005283" w:rsidRDefault="002C6DDA" w:rsidP="00005283">
      <w:pPr>
        <w:rPr>
          <w:rFonts w:eastAsiaTheme="minorEastAsia"/>
          <w:b/>
          <w:bCs/>
          <w:lang w:val="en-US" w:eastAsia="zh-CN"/>
        </w:rPr>
      </w:pPr>
      <w:r>
        <w:rPr>
          <w:rFonts w:eastAsiaTheme="minorEastAsia"/>
          <w:b/>
          <w:bCs/>
          <w:lang w:val="en-US" w:eastAsia="zh-CN"/>
        </w:rPr>
        <w:t>A</w:t>
      </w:r>
      <w:r w:rsidR="00005283">
        <w:rPr>
          <w:rFonts w:eastAsiaTheme="minorEastAsia"/>
          <w:b/>
          <w:bCs/>
          <w:lang w:val="en-US" w:eastAsia="zh-CN"/>
        </w:rPr>
        <w:t>greement:</w:t>
      </w:r>
    </w:p>
    <w:p w14:paraId="6613621A" w14:textId="7E8E3112" w:rsidR="00A05191" w:rsidRPr="00D125AF" w:rsidRDefault="00A05191" w:rsidP="00005283">
      <w:pPr>
        <w:rPr>
          <w:rFonts w:eastAsiaTheme="minorEastAsia"/>
          <w:b/>
          <w:bCs/>
          <w:lang w:val="en-US" w:eastAsia="zh-CN"/>
        </w:rPr>
      </w:pPr>
      <w:r>
        <w:rPr>
          <w:rFonts w:eastAsiaTheme="minorEastAsia"/>
          <w:b/>
          <w:bCs/>
          <w:lang w:val="en-US" w:eastAsia="zh-CN"/>
        </w:rPr>
        <w:t>Focus on issue 4</w:t>
      </w:r>
    </w:p>
    <w:p w14:paraId="5269F029" w14:textId="62392076" w:rsidR="004165C4" w:rsidRDefault="004165C4" w:rsidP="004165C4">
      <w:pPr>
        <w:rPr>
          <w:szCs w:val="24"/>
          <w:lang w:val="en-US" w:eastAsia="zh-CN"/>
        </w:rPr>
      </w:pPr>
    </w:p>
    <w:p w14:paraId="27EF2A2C" w14:textId="0ED30B75" w:rsidR="00881641" w:rsidRPr="00881641" w:rsidRDefault="00881641" w:rsidP="00881641">
      <w:pPr>
        <w:spacing w:after="0"/>
        <w:rPr>
          <w:b/>
          <w:u w:val="single"/>
          <w:lang w:val="en-US" w:eastAsia="zh-CN"/>
        </w:rPr>
      </w:pPr>
      <w:r w:rsidRPr="00C36165">
        <w:rPr>
          <w:b/>
          <w:u w:val="single"/>
          <w:lang w:val="en-US" w:eastAsia="zh-CN"/>
        </w:rPr>
        <w:t xml:space="preserve">Issue </w:t>
      </w:r>
      <w:r w:rsidR="00A05191">
        <w:rPr>
          <w:b/>
          <w:u w:val="single"/>
          <w:lang w:val="en-US" w:eastAsia="zh-CN"/>
        </w:rPr>
        <w:t>6</w:t>
      </w:r>
      <w:r w:rsidRPr="00C36165">
        <w:rPr>
          <w:b/>
          <w:u w:val="single"/>
          <w:lang w:val="en-US" w:eastAsia="zh-CN"/>
        </w:rPr>
        <w:t xml:space="preserve">: If </w:t>
      </w:r>
      <w:r>
        <w:rPr>
          <w:b/>
          <w:u w:val="single"/>
          <w:lang w:val="en-US" w:eastAsia="zh-CN"/>
        </w:rPr>
        <w:t xml:space="preserve">RAN4 agreement is that </w:t>
      </w:r>
      <w:r w:rsidRPr="00C36165">
        <w:rPr>
          <w:b/>
          <w:u w:val="single"/>
          <w:lang w:val="en-US" w:eastAsia="zh-CN"/>
        </w:rPr>
        <w:t xml:space="preserve">R17 </w:t>
      </w:r>
      <w:r>
        <w:rPr>
          <w:b/>
          <w:u w:val="single"/>
          <w:lang w:val="en-US" w:eastAsia="zh-CN"/>
        </w:rPr>
        <w:t xml:space="preserve">does not cover FR2 DL CA as described in </w:t>
      </w:r>
      <w:r w:rsidRPr="00881641">
        <w:rPr>
          <w:b/>
          <w:u w:val="single"/>
          <w:lang w:val="en-US" w:eastAsia="zh-CN"/>
        </w:rPr>
        <w:t xml:space="preserve">RP-210337, the proposed updated objective in WID RP-212092. </w:t>
      </w:r>
    </w:p>
    <w:p w14:paraId="7491A414" w14:textId="77777777" w:rsidR="00881641" w:rsidRPr="00881641" w:rsidRDefault="00881641" w:rsidP="00881641">
      <w:pPr>
        <w:spacing w:after="0"/>
        <w:rPr>
          <w:b/>
          <w:u w:val="single"/>
          <w:lang w:val="en-US" w:eastAsia="zh-CN"/>
        </w:rPr>
      </w:pPr>
    </w:p>
    <w:p w14:paraId="6CFE8DA2" w14:textId="4F6E3BE1" w:rsidR="00881641" w:rsidRPr="00881641" w:rsidRDefault="00881641" w:rsidP="00881641">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Original is: “</w:t>
      </w:r>
      <w:r w:rsidRPr="00881641">
        <w:rPr>
          <w:rFonts w:ascii="Calibri" w:eastAsia="Times New Roman" w:hAnsi="Calibri" w:cs="Calibri"/>
          <w:color w:val="000000"/>
          <w:sz w:val="22"/>
          <w:szCs w:val="22"/>
          <w:lang w:val="en-US"/>
        </w:rPr>
        <w:t>Specify DC location reporting scheme for intra-band UL CA with more than 2 CCs. Solution should be applicable to FR2 and FR1 (RAN4, RAN2)</w:t>
      </w:r>
      <w:r>
        <w:rPr>
          <w:rFonts w:ascii="Calibri" w:eastAsia="Times New Roman" w:hAnsi="Calibri" w:cs="Calibri"/>
          <w:color w:val="000000"/>
          <w:sz w:val="22"/>
          <w:szCs w:val="22"/>
          <w:lang w:val="en-US"/>
        </w:rPr>
        <w:t>”</w:t>
      </w:r>
    </w:p>
    <w:p w14:paraId="306BA10F" w14:textId="727FEE06" w:rsidR="00881641" w:rsidRPr="00C36165" w:rsidRDefault="00881641" w:rsidP="00881641">
      <w:pPr>
        <w:rPr>
          <w:b/>
          <w:u w:val="single"/>
          <w:lang w:val="en-US" w:eastAsia="zh-CN"/>
        </w:rPr>
      </w:pPr>
    </w:p>
    <w:p w14:paraId="449F300D" w14:textId="45965005" w:rsidR="00881641" w:rsidRDefault="00881641" w:rsidP="00881641">
      <w:pPr>
        <w:ind w:leftChars="200" w:left="400"/>
        <w:rPr>
          <w:szCs w:val="24"/>
          <w:lang w:val="en-US" w:eastAsia="zh-CN"/>
        </w:rPr>
      </w:pPr>
      <w:r w:rsidRPr="00C36165">
        <w:rPr>
          <w:szCs w:val="24"/>
          <w:lang w:val="en-US" w:eastAsia="zh-CN"/>
        </w:rPr>
        <w:t xml:space="preserve">Option 1: </w:t>
      </w:r>
      <w:r>
        <w:rPr>
          <w:szCs w:val="24"/>
          <w:lang w:val="en-US" w:eastAsia="zh-CN"/>
        </w:rPr>
        <w:t xml:space="preserve">Change </w:t>
      </w:r>
      <w:proofErr w:type="gramStart"/>
      <w:r>
        <w:rPr>
          <w:szCs w:val="24"/>
          <w:lang w:val="en-US" w:eastAsia="zh-CN"/>
        </w:rPr>
        <w:t>to ”</w:t>
      </w:r>
      <w:proofErr w:type="gramEnd"/>
      <w:r w:rsidRPr="00881641">
        <w:t xml:space="preserve"> </w:t>
      </w:r>
      <w:r w:rsidRPr="00881641">
        <w:rPr>
          <w:szCs w:val="24"/>
          <w:lang w:val="en-US" w:eastAsia="zh-CN"/>
        </w:rPr>
        <w:t>Specify DC location reporting scheme for intra-band CA with 2 CCs</w:t>
      </w:r>
      <w:r>
        <w:rPr>
          <w:szCs w:val="24"/>
          <w:lang w:val="en-US" w:eastAsia="zh-CN"/>
        </w:rPr>
        <w:t xml:space="preserve"> and more</w:t>
      </w:r>
      <w:r w:rsidRPr="00881641">
        <w:rPr>
          <w:szCs w:val="24"/>
          <w:lang w:val="en-US" w:eastAsia="zh-CN"/>
        </w:rPr>
        <w:t>. Solution should be applicable to FR2 and FR1 (RAN4, RAN2)</w:t>
      </w:r>
      <w:r>
        <w:rPr>
          <w:szCs w:val="24"/>
          <w:lang w:val="en-US" w:eastAsia="zh-CN"/>
        </w:rPr>
        <w:t>”</w:t>
      </w:r>
    </w:p>
    <w:p w14:paraId="3288B7D1" w14:textId="74C7DACE" w:rsidR="00881641" w:rsidRDefault="00881641" w:rsidP="00881641">
      <w:pPr>
        <w:ind w:leftChars="200" w:left="400"/>
        <w:rPr>
          <w:szCs w:val="24"/>
          <w:lang w:val="en-US" w:eastAsia="zh-CN"/>
        </w:rPr>
      </w:pPr>
      <w:r>
        <w:rPr>
          <w:szCs w:val="24"/>
          <w:lang w:val="en-US" w:eastAsia="zh-CN"/>
        </w:rPr>
        <w:t>Option 2: Other wording?</w:t>
      </w:r>
    </w:p>
    <w:p w14:paraId="54E6DA5D" w14:textId="4230CCCC" w:rsidR="00D125AF" w:rsidRDefault="002C6DDA" w:rsidP="00D125AF">
      <w:pPr>
        <w:rPr>
          <w:rFonts w:eastAsiaTheme="minorEastAsia"/>
          <w:b/>
          <w:bCs/>
          <w:lang w:val="en-US" w:eastAsia="zh-CN"/>
        </w:rPr>
      </w:pPr>
      <w:r>
        <w:rPr>
          <w:rFonts w:eastAsiaTheme="minorEastAsia"/>
          <w:b/>
          <w:bCs/>
          <w:lang w:val="en-US" w:eastAsia="zh-CN"/>
        </w:rPr>
        <w:t>A</w:t>
      </w:r>
      <w:r w:rsidR="00D125AF">
        <w:rPr>
          <w:rFonts w:eastAsiaTheme="minorEastAsia"/>
          <w:b/>
          <w:bCs/>
          <w:lang w:val="en-US" w:eastAsia="zh-CN"/>
        </w:rPr>
        <w:t>greement:</w:t>
      </w:r>
    </w:p>
    <w:p w14:paraId="15E0E122" w14:textId="183B6F84" w:rsidR="00D125AF" w:rsidRPr="002C6DDA" w:rsidRDefault="00D125AF" w:rsidP="00D125AF">
      <w:pPr>
        <w:tabs>
          <w:tab w:val="center" w:pos="5233"/>
        </w:tabs>
        <w:rPr>
          <w:rFonts w:eastAsiaTheme="minorEastAsia"/>
          <w:b/>
          <w:bCs/>
          <w:lang w:val="en-US" w:eastAsia="zh-CN"/>
        </w:rPr>
      </w:pPr>
      <w:r w:rsidRPr="002C6DDA">
        <w:rPr>
          <w:rFonts w:eastAsiaTheme="minorEastAsia"/>
          <w:b/>
          <w:bCs/>
          <w:lang w:val="en-US" w:eastAsia="zh-CN"/>
        </w:rPr>
        <w:t>“with more than 2 CCs” can be replaced with “2CCs and more”</w:t>
      </w:r>
    </w:p>
    <w:p w14:paraId="6F299111" w14:textId="57B6B9F5" w:rsidR="00D125AF" w:rsidRPr="002C6DDA" w:rsidRDefault="00D125AF" w:rsidP="00D125AF">
      <w:pPr>
        <w:tabs>
          <w:tab w:val="center" w:pos="5233"/>
        </w:tabs>
        <w:rPr>
          <w:b/>
          <w:bCs/>
          <w:szCs w:val="24"/>
          <w:lang w:val="en-US" w:eastAsia="zh-CN"/>
        </w:rPr>
      </w:pPr>
      <w:r w:rsidRPr="002C6DDA">
        <w:rPr>
          <w:rFonts w:hint="eastAsia"/>
          <w:b/>
          <w:bCs/>
          <w:szCs w:val="24"/>
          <w:lang w:val="en-US" w:eastAsia="zh-CN"/>
        </w:rPr>
        <w:t>FFS</w:t>
      </w:r>
      <w:r w:rsidRPr="002C6DDA">
        <w:rPr>
          <w:rFonts w:eastAsiaTheme="minorEastAsia"/>
          <w:b/>
          <w:bCs/>
          <w:lang w:val="en-US" w:eastAsia="zh-CN"/>
        </w:rPr>
        <w:t xml:space="preserve"> on how to revise “intra-band UL CA”</w:t>
      </w:r>
    </w:p>
    <w:p w14:paraId="6EF70753" w14:textId="77777777" w:rsidR="00D125AF" w:rsidRPr="00D125AF" w:rsidRDefault="00D125AF" w:rsidP="00881641">
      <w:pPr>
        <w:ind w:leftChars="200" w:left="400"/>
        <w:rPr>
          <w:szCs w:val="24"/>
          <w:lang w:val="en-US" w:eastAsia="zh-CN"/>
        </w:rPr>
      </w:pPr>
    </w:p>
    <w:p w14:paraId="554F4F7F" w14:textId="77777777" w:rsidR="00147F4F" w:rsidRPr="00147F4F" w:rsidRDefault="00147F4F" w:rsidP="00147F4F">
      <w:pPr>
        <w:rPr>
          <w:szCs w:val="24"/>
          <w:lang w:eastAsia="zh-CN"/>
        </w:rPr>
      </w:pPr>
    </w:p>
    <w:p w14:paraId="5EA98C5C" w14:textId="77777777" w:rsidR="00147F4F" w:rsidRPr="004165C4" w:rsidRDefault="00147F4F" w:rsidP="00147F4F">
      <w:pPr>
        <w:rPr>
          <w:szCs w:val="24"/>
          <w:lang w:val="en-US" w:eastAsia="zh-CN"/>
        </w:rPr>
      </w:pPr>
    </w:p>
    <w:sectPr w:rsidR="00147F4F" w:rsidRPr="004165C4" w:rsidSect="00845161">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42763" w14:textId="77777777" w:rsidR="005359B8" w:rsidRDefault="005359B8">
      <w:r>
        <w:separator/>
      </w:r>
    </w:p>
  </w:endnote>
  <w:endnote w:type="continuationSeparator" w:id="0">
    <w:p w14:paraId="3478A129" w14:textId="77777777" w:rsidR="005359B8" w:rsidRDefault="00535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191AC" w14:textId="77777777" w:rsidR="005359B8" w:rsidRDefault="005359B8">
      <w:r>
        <w:separator/>
      </w:r>
    </w:p>
  </w:footnote>
  <w:footnote w:type="continuationSeparator" w:id="0">
    <w:p w14:paraId="76E79A2D" w14:textId="77777777" w:rsidR="005359B8" w:rsidRDefault="005359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55AA"/>
    <w:multiLevelType w:val="hybridMultilevel"/>
    <w:tmpl w:val="8756811C"/>
    <w:lvl w:ilvl="0" w:tplc="5EF426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5510F"/>
    <w:multiLevelType w:val="hybridMultilevel"/>
    <w:tmpl w:val="0A9C7F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C445AE"/>
    <w:multiLevelType w:val="hybridMultilevel"/>
    <w:tmpl w:val="D6CAB0E8"/>
    <w:lvl w:ilvl="0" w:tplc="00E23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BA0E5B"/>
    <w:multiLevelType w:val="hybridMultilevel"/>
    <w:tmpl w:val="30823CE8"/>
    <w:lvl w:ilvl="0" w:tplc="12E2BC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900BAC"/>
    <w:multiLevelType w:val="hybridMultilevel"/>
    <w:tmpl w:val="F704F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3955C1"/>
    <w:multiLevelType w:val="hybridMultilevel"/>
    <w:tmpl w:val="967EC68A"/>
    <w:lvl w:ilvl="0" w:tplc="04090003">
      <w:start w:val="1"/>
      <w:numFmt w:val="bullet"/>
      <w:lvlText w:val=""/>
      <w:lvlJc w:val="left"/>
      <w:pPr>
        <w:ind w:left="705" w:hanging="420"/>
      </w:pPr>
      <w:rPr>
        <w:rFonts w:ascii="Wingdings" w:hAnsi="Wingdings"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3A72572B"/>
    <w:multiLevelType w:val="hybridMultilevel"/>
    <w:tmpl w:val="DAF8F8DC"/>
    <w:lvl w:ilvl="0" w:tplc="DDE2D9DC">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454A73EA"/>
    <w:multiLevelType w:val="hybridMultilevel"/>
    <w:tmpl w:val="2C10D410"/>
    <w:lvl w:ilvl="0" w:tplc="5EF426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3B15420"/>
    <w:multiLevelType w:val="hybridMultilevel"/>
    <w:tmpl w:val="E9B442B6"/>
    <w:lvl w:ilvl="0" w:tplc="DDE2D9DC">
      <w:start w:val="1"/>
      <w:numFmt w:val="bullet"/>
      <w:lvlText w:val="−"/>
      <w:lvlJc w:val="left"/>
      <w:pPr>
        <w:ind w:left="780" w:hanging="420"/>
      </w:pPr>
      <w:rPr>
        <w:rFonts w:ascii="Arial" w:hAnsi="Aria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7DAD38D7"/>
    <w:multiLevelType w:val="hybridMultilevel"/>
    <w:tmpl w:val="6FB25A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0"/>
  </w:num>
  <w:num w:numId="4">
    <w:abstractNumId w:val="8"/>
  </w:num>
  <w:num w:numId="5">
    <w:abstractNumId w:val="9"/>
  </w:num>
  <w:num w:numId="6">
    <w:abstractNumId w:val="4"/>
  </w:num>
  <w:num w:numId="7">
    <w:abstractNumId w:val="2"/>
  </w:num>
  <w:num w:numId="8">
    <w:abstractNumId w:val="1"/>
  </w:num>
  <w:num w:numId="9">
    <w:abstractNumId w:val="10"/>
  </w:num>
  <w:num w:numId="10">
    <w:abstractNumId w:val="5"/>
  </w:num>
  <w:num w:numId="11">
    <w:abstractNumId w:val="5"/>
  </w:num>
  <w:num w:numId="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AwMrYwNbWwMDQ3NjVW0lEKTi0uzszPAykwrAUArHXWnCwAAAA="/>
  </w:docVars>
  <w:rsids>
    <w:rsidRoot w:val="00282213"/>
    <w:rsid w:val="00000265"/>
    <w:rsid w:val="00000891"/>
    <w:rsid w:val="0000223C"/>
    <w:rsid w:val="00002ADB"/>
    <w:rsid w:val="00004165"/>
    <w:rsid w:val="00005283"/>
    <w:rsid w:val="000140AD"/>
    <w:rsid w:val="00020C56"/>
    <w:rsid w:val="000250A3"/>
    <w:rsid w:val="00026ACC"/>
    <w:rsid w:val="0003171D"/>
    <w:rsid w:val="00031C1D"/>
    <w:rsid w:val="00035C50"/>
    <w:rsid w:val="00044182"/>
    <w:rsid w:val="0004543E"/>
    <w:rsid w:val="000457A1"/>
    <w:rsid w:val="00050001"/>
    <w:rsid w:val="00052041"/>
    <w:rsid w:val="0005326A"/>
    <w:rsid w:val="00062483"/>
    <w:rsid w:val="0006266D"/>
    <w:rsid w:val="00065506"/>
    <w:rsid w:val="00072405"/>
    <w:rsid w:val="000734F3"/>
    <w:rsid w:val="0007382E"/>
    <w:rsid w:val="00075A37"/>
    <w:rsid w:val="00075BE4"/>
    <w:rsid w:val="000766E1"/>
    <w:rsid w:val="00077FF6"/>
    <w:rsid w:val="000806B0"/>
    <w:rsid w:val="00080D82"/>
    <w:rsid w:val="00081692"/>
    <w:rsid w:val="00082C46"/>
    <w:rsid w:val="00085A0E"/>
    <w:rsid w:val="000873DD"/>
    <w:rsid w:val="00087548"/>
    <w:rsid w:val="00091CB6"/>
    <w:rsid w:val="0009244F"/>
    <w:rsid w:val="00093E7E"/>
    <w:rsid w:val="00096F35"/>
    <w:rsid w:val="000A09A2"/>
    <w:rsid w:val="000A1830"/>
    <w:rsid w:val="000A2A3E"/>
    <w:rsid w:val="000A4121"/>
    <w:rsid w:val="000A4AA3"/>
    <w:rsid w:val="000A550E"/>
    <w:rsid w:val="000B0960"/>
    <w:rsid w:val="000B1A55"/>
    <w:rsid w:val="000B20BB"/>
    <w:rsid w:val="000B2EF6"/>
    <w:rsid w:val="000B2FA6"/>
    <w:rsid w:val="000B4AA0"/>
    <w:rsid w:val="000C1400"/>
    <w:rsid w:val="000C2553"/>
    <w:rsid w:val="000C38C3"/>
    <w:rsid w:val="000C4493"/>
    <w:rsid w:val="000C5B67"/>
    <w:rsid w:val="000C7700"/>
    <w:rsid w:val="000D09FD"/>
    <w:rsid w:val="000D44FB"/>
    <w:rsid w:val="000D574B"/>
    <w:rsid w:val="000D6CFC"/>
    <w:rsid w:val="000E2A3D"/>
    <w:rsid w:val="000E3B8A"/>
    <w:rsid w:val="000E537B"/>
    <w:rsid w:val="000E57D0"/>
    <w:rsid w:val="000E7858"/>
    <w:rsid w:val="000F39CA"/>
    <w:rsid w:val="000F4D71"/>
    <w:rsid w:val="000F72E6"/>
    <w:rsid w:val="000F7A37"/>
    <w:rsid w:val="0010259F"/>
    <w:rsid w:val="00103BEE"/>
    <w:rsid w:val="001069B4"/>
    <w:rsid w:val="00107927"/>
    <w:rsid w:val="00110E26"/>
    <w:rsid w:val="00111321"/>
    <w:rsid w:val="001176B1"/>
    <w:rsid w:val="00117BD6"/>
    <w:rsid w:val="001206C2"/>
    <w:rsid w:val="00121978"/>
    <w:rsid w:val="00123422"/>
    <w:rsid w:val="00124B6A"/>
    <w:rsid w:val="00125BF6"/>
    <w:rsid w:val="0013116B"/>
    <w:rsid w:val="001347CA"/>
    <w:rsid w:val="00136D4C"/>
    <w:rsid w:val="00137652"/>
    <w:rsid w:val="00142538"/>
    <w:rsid w:val="00142BB9"/>
    <w:rsid w:val="00144F96"/>
    <w:rsid w:val="00146A1A"/>
    <w:rsid w:val="00147F4F"/>
    <w:rsid w:val="00151EAC"/>
    <w:rsid w:val="001532B3"/>
    <w:rsid w:val="00153528"/>
    <w:rsid w:val="00154E68"/>
    <w:rsid w:val="00162548"/>
    <w:rsid w:val="00162CBD"/>
    <w:rsid w:val="0017194B"/>
    <w:rsid w:val="00172183"/>
    <w:rsid w:val="001751AB"/>
    <w:rsid w:val="001755DD"/>
    <w:rsid w:val="001758A5"/>
    <w:rsid w:val="00175A3F"/>
    <w:rsid w:val="00180467"/>
    <w:rsid w:val="00180D5C"/>
    <w:rsid w:val="00180E09"/>
    <w:rsid w:val="00182535"/>
    <w:rsid w:val="00183D4C"/>
    <w:rsid w:val="00183F6D"/>
    <w:rsid w:val="0018670E"/>
    <w:rsid w:val="00186BA9"/>
    <w:rsid w:val="0019068A"/>
    <w:rsid w:val="001912F5"/>
    <w:rsid w:val="0019219A"/>
    <w:rsid w:val="00193C99"/>
    <w:rsid w:val="00195077"/>
    <w:rsid w:val="00195C5A"/>
    <w:rsid w:val="001A033F"/>
    <w:rsid w:val="001A08AA"/>
    <w:rsid w:val="001A59CB"/>
    <w:rsid w:val="001B1CBE"/>
    <w:rsid w:val="001B7179"/>
    <w:rsid w:val="001B7991"/>
    <w:rsid w:val="001C1409"/>
    <w:rsid w:val="001C2525"/>
    <w:rsid w:val="001C2AE6"/>
    <w:rsid w:val="001C4A89"/>
    <w:rsid w:val="001C6177"/>
    <w:rsid w:val="001D0363"/>
    <w:rsid w:val="001D0597"/>
    <w:rsid w:val="001D12B4"/>
    <w:rsid w:val="001D7D94"/>
    <w:rsid w:val="001E0A28"/>
    <w:rsid w:val="001E12B6"/>
    <w:rsid w:val="001E4218"/>
    <w:rsid w:val="001F0B20"/>
    <w:rsid w:val="001F55C4"/>
    <w:rsid w:val="00200A62"/>
    <w:rsid w:val="00203740"/>
    <w:rsid w:val="00205264"/>
    <w:rsid w:val="00210CAF"/>
    <w:rsid w:val="002138EA"/>
    <w:rsid w:val="002139EA"/>
    <w:rsid w:val="00213F84"/>
    <w:rsid w:val="00214FBD"/>
    <w:rsid w:val="00221E08"/>
    <w:rsid w:val="00222897"/>
    <w:rsid w:val="00222B0C"/>
    <w:rsid w:val="002266D9"/>
    <w:rsid w:val="00235394"/>
    <w:rsid w:val="00235577"/>
    <w:rsid w:val="002371B2"/>
    <w:rsid w:val="002435CA"/>
    <w:rsid w:val="0024469F"/>
    <w:rsid w:val="00245319"/>
    <w:rsid w:val="00245E6F"/>
    <w:rsid w:val="0024759E"/>
    <w:rsid w:val="00250B5B"/>
    <w:rsid w:val="00252DB8"/>
    <w:rsid w:val="002537BC"/>
    <w:rsid w:val="0025457F"/>
    <w:rsid w:val="00254C20"/>
    <w:rsid w:val="00254EA3"/>
    <w:rsid w:val="00255C58"/>
    <w:rsid w:val="00260EC7"/>
    <w:rsid w:val="00261539"/>
    <w:rsid w:val="0026179F"/>
    <w:rsid w:val="00264395"/>
    <w:rsid w:val="00264FE6"/>
    <w:rsid w:val="002666AE"/>
    <w:rsid w:val="00266A9D"/>
    <w:rsid w:val="00270253"/>
    <w:rsid w:val="00274E1A"/>
    <w:rsid w:val="0027731C"/>
    <w:rsid w:val="002775B1"/>
    <w:rsid w:val="002775B9"/>
    <w:rsid w:val="002811C4"/>
    <w:rsid w:val="00282213"/>
    <w:rsid w:val="00284016"/>
    <w:rsid w:val="002858BF"/>
    <w:rsid w:val="0028728C"/>
    <w:rsid w:val="00291817"/>
    <w:rsid w:val="002939AF"/>
    <w:rsid w:val="00294491"/>
    <w:rsid w:val="002944CB"/>
    <w:rsid w:val="00294BDE"/>
    <w:rsid w:val="0029772D"/>
    <w:rsid w:val="002A0199"/>
    <w:rsid w:val="002A0331"/>
    <w:rsid w:val="002A0CED"/>
    <w:rsid w:val="002A2BEF"/>
    <w:rsid w:val="002A378E"/>
    <w:rsid w:val="002A4CD0"/>
    <w:rsid w:val="002A62F1"/>
    <w:rsid w:val="002A7DA6"/>
    <w:rsid w:val="002B516C"/>
    <w:rsid w:val="002B5E1D"/>
    <w:rsid w:val="002B60C1"/>
    <w:rsid w:val="002B6D6D"/>
    <w:rsid w:val="002C1C4A"/>
    <w:rsid w:val="002C46E1"/>
    <w:rsid w:val="002C4B52"/>
    <w:rsid w:val="002C6DDA"/>
    <w:rsid w:val="002C7E77"/>
    <w:rsid w:val="002D03E5"/>
    <w:rsid w:val="002D36EB"/>
    <w:rsid w:val="002D6BDF"/>
    <w:rsid w:val="002E13D5"/>
    <w:rsid w:val="002E2B18"/>
    <w:rsid w:val="002E2CE9"/>
    <w:rsid w:val="002E3BF7"/>
    <w:rsid w:val="002E403E"/>
    <w:rsid w:val="002E4C74"/>
    <w:rsid w:val="002E6C82"/>
    <w:rsid w:val="002F049B"/>
    <w:rsid w:val="002F158C"/>
    <w:rsid w:val="002F4093"/>
    <w:rsid w:val="002F5636"/>
    <w:rsid w:val="003022A5"/>
    <w:rsid w:val="00302804"/>
    <w:rsid w:val="00303B3B"/>
    <w:rsid w:val="00304E1B"/>
    <w:rsid w:val="0030721A"/>
    <w:rsid w:val="00307E51"/>
    <w:rsid w:val="00311363"/>
    <w:rsid w:val="003119CA"/>
    <w:rsid w:val="00315252"/>
    <w:rsid w:val="00315867"/>
    <w:rsid w:val="00315B7B"/>
    <w:rsid w:val="00321150"/>
    <w:rsid w:val="00322683"/>
    <w:rsid w:val="00322923"/>
    <w:rsid w:val="003260D7"/>
    <w:rsid w:val="00326504"/>
    <w:rsid w:val="00327618"/>
    <w:rsid w:val="00327DDF"/>
    <w:rsid w:val="00331124"/>
    <w:rsid w:val="0033656C"/>
    <w:rsid w:val="00336697"/>
    <w:rsid w:val="003406AE"/>
    <w:rsid w:val="0034119A"/>
    <w:rsid w:val="003418CB"/>
    <w:rsid w:val="00350CDC"/>
    <w:rsid w:val="00355358"/>
    <w:rsid w:val="00355873"/>
    <w:rsid w:val="0035660F"/>
    <w:rsid w:val="003601E3"/>
    <w:rsid w:val="003628B9"/>
    <w:rsid w:val="00362D8F"/>
    <w:rsid w:val="003655A9"/>
    <w:rsid w:val="00367724"/>
    <w:rsid w:val="003710BA"/>
    <w:rsid w:val="0037205E"/>
    <w:rsid w:val="003763DE"/>
    <w:rsid w:val="003770F6"/>
    <w:rsid w:val="00380752"/>
    <w:rsid w:val="00383E37"/>
    <w:rsid w:val="00393042"/>
    <w:rsid w:val="00394AD5"/>
    <w:rsid w:val="0039642D"/>
    <w:rsid w:val="003A2E40"/>
    <w:rsid w:val="003B0158"/>
    <w:rsid w:val="003B133E"/>
    <w:rsid w:val="003B40B6"/>
    <w:rsid w:val="003B56DB"/>
    <w:rsid w:val="003B755E"/>
    <w:rsid w:val="003C228E"/>
    <w:rsid w:val="003C3683"/>
    <w:rsid w:val="003C51E7"/>
    <w:rsid w:val="003C6893"/>
    <w:rsid w:val="003C6DE2"/>
    <w:rsid w:val="003D1EFD"/>
    <w:rsid w:val="003D208E"/>
    <w:rsid w:val="003D28BF"/>
    <w:rsid w:val="003D3160"/>
    <w:rsid w:val="003D4215"/>
    <w:rsid w:val="003D4C47"/>
    <w:rsid w:val="003D579D"/>
    <w:rsid w:val="003D7719"/>
    <w:rsid w:val="003E0613"/>
    <w:rsid w:val="003E2806"/>
    <w:rsid w:val="003E40EE"/>
    <w:rsid w:val="003F179A"/>
    <w:rsid w:val="003F1C1B"/>
    <w:rsid w:val="003F270E"/>
    <w:rsid w:val="003F3A2F"/>
    <w:rsid w:val="003F59D2"/>
    <w:rsid w:val="00401144"/>
    <w:rsid w:val="00403079"/>
    <w:rsid w:val="00404831"/>
    <w:rsid w:val="00407661"/>
    <w:rsid w:val="00410314"/>
    <w:rsid w:val="004118C0"/>
    <w:rsid w:val="00412063"/>
    <w:rsid w:val="00412EB1"/>
    <w:rsid w:val="00413DDE"/>
    <w:rsid w:val="00414118"/>
    <w:rsid w:val="00415509"/>
    <w:rsid w:val="00416084"/>
    <w:rsid w:val="004165C4"/>
    <w:rsid w:val="00424F8C"/>
    <w:rsid w:val="004271BA"/>
    <w:rsid w:val="00430497"/>
    <w:rsid w:val="00430EA5"/>
    <w:rsid w:val="00434BBF"/>
    <w:rsid w:val="00434DC1"/>
    <w:rsid w:val="004350F4"/>
    <w:rsid w:val="00440B46"/>
    <w:rsid w:val="004412A0"/>
    <w:rsid w:val="00442337"/>
    <w:rsid w:val="00443B33"/>
    <w:rsid w:val="0044460D"/>
    <w:rsid w:val="00444AA0"/>
    <w:rsid w:val="00446408"/>
    <w:rsid w:val="00450F27"/>
    <w:rsid w:val="004510E5"/>
    <w:rsid w:val="00451AB6"/>
    <w:rsid w:val="00456A75"/>
    <w:rsid w:val="00461E39"/>
    <w:rsid w:val="00462D3A"/>
    <w:rsid w:val="00462F51"/>
    <w:rsid w:val="00463521"/>
    <w:rsid w:val="00466DE2"/>
    <w:rsid w:val="00471125"/>
    <w:rsid w:val="00473512"/>
    <w:rsid w:val="0047437A"/>
    <w:rsid w:val="004748B5"/>
    <w:rsid w:val="0047761E"/>
    <w:rsid w:val="00480E42"/>
    <w:rsid w:val="00481022"/>
    <w:rsid w:val="00484C5D"/>
    <w:rsid w:val="0048543E"/>
    <w:rsid w:val="00485D72"/>
    <w:rsid w:val="004868C1"/>
    <w:rsid w:val="0048750F"/>
    <w:rsid w:val="004942E1"/>
    <w:rsid w:val="004964E3"/>
    <w:rsid w:val="004A31B0"/>
    <w:rsid w:val="004A3CFB"/>
    <w:rsid w:val="004A495F"/>
    <w:rsid w:val="004A66A4"/>
    <w:rsid w:val="004A7544"/>
    <w:rsid w:val="004B14CE"/>
    <w:rsid w:val="004B22C5"/>
    <w:rsid w:val="004B613A"/>
    <w:rsid w:val="004B6B06"/>
    <w:rsid w:val="004B6B0F"/>
    <w:rsid w:val="004C4C24"/>
    <w:rsid w:val="004C54E5"/>
    <w:rsid w:val="004C7DC8"/>
    <w:rsid w:val="004D0C0B"/>
    <w:rsid w:val="004D21B0"/>
    <w:rsid w:val="004D2CDC"/>
    <w:rsid w:val="004D737D"/>
    <w:rsid w:val="004D77A4"/>
    <w:rsid w:val="004E2659"/>
    <w:rsid w:val="004E39EE"/>
    <w:rsid w:val="004E475C"/>
    <w:rsid w:val="004E56E0"/>
    <w:rsid w:val="004E5D99"/>
    <w:rsid w:val="004E7329"/>
    <w:rsid w:val="004E7E0E"/>
    <w:rsid w:val="004F17D1"/>
    <w:rsid w:val="004F2CB0"/>
    <w:rsid w:val="004F49B3"/>
    <w:rsid w:val="004F658C"/>
    <w:rsid w:val="005017F7"/>
    <w:rsid w:val="00501FA7"/>
    <w:rsid w:val="005034DC"/>
    <w:rsid w:val="00504EC4"/>
    <w:rsid w:val="0050532C"/>
    <w:rsid w:val="00505BFA"/>
    <w:rsid w:val="005071B4"/>
    <w:rsid w:val="00507687"/>
    <w:rsid w:val="00507F4A"/>
    <w:rsid w:val="005117A9"/>
    <w:rsid w:val="00511F57"/>
    <w:rsid w:val="00513F40"/>
    <w:rsid w:val="00515CBE"/>
    <w:rsid w:val="00515E2B"/>
    <w:rsid w:val="005171A5"/>
    <w:rsid w:val="00522A7E"/>
    <w:rsid w:val="00522F20"/>
    <w:rsid w:val="00523446"/>
    <w:rsid w:val="005244A0"/>
    <w:rsid w:val="00526071"/>
    <w:rsid w:val="005308DB"/>
    <w:rsid w:val="00530A2E"/>
    <w:rsid w:val="00530FBE"/>
    <w:rsid w:val="005315CD"/>
    <w:rsid w:val="00533159"/>
    <w:rsid w:val="005333B4"/>
    <w:rsid w:val="005339DB"/>
    <w:rsid w:val="00534C89"/>
    <w:rsid w:val="005359B8"/>
    <w:rsid w:val="005364F0"/>
    <w:rsid w:val="005371CE"/>
    <w:rsid w:val="00541573"/>
    <w:rsid w:val="0054233C"/>
    <w:rsid w:val="0054348A"/>
    <w:rsid w:val="0054704B"/>
    <w:rsid w:val="00547C81"/>
    <w:rsid w:val="00550BAC"/>
    <w:rsid w:val="00556DB2"/>
    <w:rsid w:val="005646B9"/>
    <w:rsid w:val="00565615"/>
    <w:rsid w:val="00571777"/>
    <w:rsid w:val="00573DAB"/>
    <w:rsid w:val="00580FF5"/>
    <w:rsid w:val="0058519C"/>
    <w:rsid w:val="00585EA7"/>
    <w:rsid w:val="00586E9F"/>
    <w:rsid w:val="0059149A"/>
    <w:rsid w:val="00594FD7"/>
    <w:rsid w:val="005951D8"/>
    <w:rsid w:val="005956EE"/>
    <w:rsid w:val="00595AF6"/>
    <w:rsid w:val="00597856"/>
    <w:rsid w:val="005A043A"/>
    <w:rsid w:val="005A083E"/>
    <w:rsid w:val="005A13B1"/>
    <w:rsid w:val="005A15FB"/>
    <w:rsid w:val="005A1CBC"/>
    <w:rsid w:val="005A2A6E"/>
    <w:rsid w:val="005A7A0D"/>
    <w:rsid w:val="005B073D"/>
    <w:rsid w:val="005B20BE"/>
    <w:rsid w:val="005B4802"/>
    <w:rsid w:val="005B679F"/>
    <w:rsid w:val="005C1EA6"/>
    <w:rsid w:val="005C379C"/>
    <w:rsid w:val="005D0B99"/>
    <w:rsid w:val="005D2555"/>
    <w:rsid w:val="005D308E"/>
    <w:rsid w:val="005D3A48"/>
    <w:rsid w:val="005D7AF8"/>
    <w:rsid w:val="005E17BF"/>
    <w:rsid w:val="005E34D4"/>
    <w:rsid w:val="005E366A"/>
    <w:rsid w:val="005E41E3"/>
    <w:rsid w:val="005F2145"/>
    <w:rsid w:val="005F23D3"/>
    <w:rsid w:val="005F41D0"/>
    <w:rsid w:val="005F795D"/>
    <w:rsid w:val="006016E1"/>
    <w:rsid w:val="00602D27"/>
    <w:rsid w:val="00610BCA"/>
    <w:rsid w:val="006144A1"/>
    <w:rsid w:val="0061458F"/>
    <w:rsid w:val="00614E63"/>
    <w:rsid w:val="006153C0"/>
    <w:rsid w:val="00615EBB"/>
    <w:rsid w:val="00616096"/>
    <w:rsid w:val="006160A2"/>
    <w:rsid w:val="00616952"/>
    <w:rsid w:val="00627029"/>
    <w:rsid w:val="006302AA"/>
    <w:rsid w:val="006304C2"/>
    <w:rsid w:val="00630A7A"/>
    <w:rsid w:val="006363BD"/>
    <w:rsid w:val="00637145"/>
    <w:rsid w:val="0063724B"/>
    <w:rsid w:val="006412DC"/>
    <w:rsid w:val="00642BC6"/>
    <w:rsid w:val="00644790"/>
    <w:rsid w:val="0064665C"/>
    <w:rsid w:val="00646C5A"/>
    <w:rsid w:val="006501AF"/>
    <w:rsid w:val="00650DDE"/>
    <w:rsid w:val="0065505B"/>
    <w:rsid w:val="0065594D"/>
    <w:rsid w:val="006670AC"/>
    <w:rsid w:val="00670B43"/>
    <w:rsid w:val="00672307"/>
    <w:rsid w:val="0067340B"/>
    <w:rsid w:val="006753E6"/>
    <w:rsid w:val="00676C4B"/>
    <w:rsid w:val="006808C6"/>
    <w:rsid w:val="00680C4B"/>
    <w:rsid w:val="006810D0"/>
    <w:rsid w:val="00681DB6"/>
    <w:rsid w:val="00682668"/>
    <w:rsid w:val="006865DB"/>
    <w:rsid w:val="00692A68"/>
    <w:rsid w:val="0069534D"/>
    <w:rsid w:val="00695BC6"/>
    <w:rsid w:val="00695D85"/>
    <w:rsid w:val="006A11D2"/>
    <w:rsid w:val="006A1435"/>
    <w:rsid w:val="006A23F5"/>
    <w:rsid w:val="006A30A2"/>
    <w:rsid w:val="006A348F"/>
    <w:rsid w:val="006A4FA5"/>
    <w:rsid w:val="006A6D23"/>
    <w:rsid w:val="006B1551"/>
    <w:rsid w:val="006B25DE"/>
    <w:rsid w:val="006C1355"/>
    <w:rsid w:val="006C1C3B"/>
    <w:rsid w:val="006C4E43"/>
    <w:rsid w:val="006C643E"/>
    <w:rsid w:val="006D2932"/>
    <w:rsid w:val="006D3671"/>
    <w:rsid w:val="006D4176"/>
    <w:rsid w:val="006E0A73"/>
    <w:rsid w:val="006E0FEE"/>
    <w:rsid w:val="006E6C11"/>
    <w:rsid w:val="006E6EC6"/>
    <w:rsid w:val="006F04E7"/>
    <w:rsid w:val="006F1732"/>
    <w:rsid w:val="006F5BAA"/>
    <w:rsid w:val="006F7C0C"/>
    <w:rsid w:val="00700755"/>
    <w:rsid w:val="007021D2"/>
    <w:rsid w:val="00702379"/>
    <w:rsid w:val="0070646B"/>
    <w:rsid w:val="007079C3"/>
    <w:rsid w:val="007130A2"/>
    <w:rsid w:val="00715463"/>
    <w:rsid w:val="007154C6"/>
    <w:rsid w:val="0071761C"/>
    <w:rsid w:val="00730655"/>
    <w:rsid w:val="00731D61"/>
    <w:rsid w:val="00731D77"/>
    <w:rsid w:val="00732360"/>
    <w:rsid w:val="0073390A"/>
    <w:rsid w:val="00733D51"/>
    <w:rsid w:val="00734330"/>
    <w:rsid w:val="00734E64"/>
    <w:rsid w:val="00736B37"/>
    <w:rsid w:val="007372D7"/>
    <w:rsid w:val="00740A35"/>
    <w:rsid w:val="00741260"/>
    <w:rsid w:val="00744289"/>
    <w:rsid w:val="00746ADD"/>
    <w:rsid w:val="00750853"/>
    <w:rsid w:val="007520B4"/>
    <w:rsid w:val="00753DED"/>
    <w:rsid w:val="00760F2F"/>
    <w:rsid w:val="00762341"/>
    <w:rsid w:val="007655D5"/>
    <w:rsid w:val="00770119"/>
    <w:rsid w:val="00775414"/>
    <w:rsid w:val="007763C1"/>
    <w:rsid w:val="00777E82"/>
    <w:rsid w:val="007804B2"/>
    <w:rsid w:val="00781359"/>
    <w:rsid w:val="00786921"/>
    <w:rsid w:val="007930D4"/>
    <w:rsid w:val="00797CCE"/>
    <w:rsid w:val="007A1EAA"/>
    <w:rsid w:val="007A79FD"/>
    <w:rsid w:val="007B0B9D"/>
    <w:rsid w:val="007B26E3"/>
    <w:rsid w:val="007B535D"/>
    <w:rsid w:val="007B5A43"/>
    <w:rsid w:val="007B709B"/>
    <w:rsid w:val="007C1343"/>
    <w:rsid w:val="007C5EF1"/>
    <w:rsid w:val="007C782A"/>
    <w:rsid w:val="007C7BF5"/>
    <w:rsid w:val="007D19B7"/>
    <w:rsid w:val="007D75E5"/>
    <w:rsid w:val="007D773E"/>
    <w:rsid w:val="007E066E"/>
    <w:rsid w:val="007E10A8"/>
    <w:rsid w:val="007E1356"/>
    <w:rsid w:val="007E20FC"/>
    <w:rsid w:val="007E4C8C"/>
    <w:rsid w:val="007E6AFC"/>
    <w:rsid w:val="007E7062"/>
    <w:rsid w:val="007F0E1E"/>
    <w:rsid w:val="007F16CD"/>
    <w:rsid w:val="007F29A7"/>
    <w:rsid w:val="007F4C2E"/>
    <w:rsid w:val="008004B4"/>
    <w:rsid w:val="00803022"/>
    <w:rsid w:val="00803951"/>
    <w:rsid w:val="00805BE8"/>
    <w:rsid w:val="00807435"/>
    <w:rsid w:val="008103CC"/>
    <w:rsid w:val="00813E32"/>
    <w:rsid w:val="00816078"/>
    <w:rsid w:val="008177E3"/>
    <w:rsid w:val="00820AB3"/>
    <w:rsid w:val="00822988"/>
    <w:rsid w:val="00823AA9"/>
    <w:rsid w:val="008255B9"/>
    <w:rsid w:val="00825CD8"/>
    <w:rsid w:val="00827324"/>
    <w:rsid w:val="008310C9"/>
    <w:rsid w:val="008321E5"/>
    <w:rsid w:val="00832FD2"/>
    <w:rsid w:val="008355EA"/>
    <w:rsid w:val="00837458"/>
    <w:rsid w:val="00837AAE"/>
    <w:rsid w:val="008429AD"/>
    <w:rsid w:val="008429DB"/>
    <w:rsid w:val="00843898"/>
    <w:rsid w:val="00845161"/>
    <w:rsid w:val="00846442"/>
    <w:rsid w:val="00850C75"/>
    <w:rsid w:val="00850E39"/>
    <w:rsid w:val="0085477A"/>
    <w:rsid w:val="00855107"/>
    <w:rsid w:val="00855173"/>
    <w:rsid w:val="008557D9"/>
    <w:rsid w:val="00855BF7"/>
    <w:rsid w:val="00856214"/>
    <w:rsid w:val="008572CF"/>
    <w:rsid w:val="00862089"/>
    <w:rsid w:val="00866D5B"/>
    <w:rsid w:val="00866FF5"/>
    <w:rsid w:val="0087332D"/>
    <w:rsid w:val="00873CDD"/>
    <w:rsid w:val="00873E1F"/>
    <w:rsid w:val="00874C16"/>
    <w:rsid w:val="00876F01"/>
    <w:rsid w:val="0087700D"/>
    <w:rsid w:val="00881641"/>
    <w:rsid w:val="00881C1C"/>
    <w:rsid w:val="008840D3"/>
    <w:rsid w:val="00885141"/>
    <w:rsid w:val="00885A18"/>
    <w:rsid w:val="00886D1F"/>
    <w:rsid w:val="0088710D"/>
    <w:rsid w:val="00891EE1"/>
    <w:rsid w:val="0089237A"/>
    <w:rsid w:val="00893713"/>
    <w:rsid w:val="00893987"/>
    <w:rsid w:val="008946C7"/>
    <w:rsid w:val="00894C2D"/>
    <w:rsid w:val="00895C59"/>
    <w:rsid w:val="008963EF"/>
    <w:rsid w:val="0089688E"/>
    <w:rsid w:val="008A1FBE"/>
    <w:rsid w:val="008A25D2"/>
    <w:rsid w:val="008A512E"/>
    <w:rsid w:val="008B3080"/>
    <w:rsid w:val="008B3194"/>
    <w:rsid w:val="008B59A9"/>
    <w:rsid w:val="008B5AE7"/>
    <w:rsid w:val="008B75DC"/>
    <w:rsid w:val="008C60E9"/>
    <w:rsid w:val="008C69C2"/>
    <w:rsid w:val="008D1B7C"/>
    <w:rsid w:val="008D354F"/>
    <w:rsid w:val="008D6657"/>
    <w:rsid w:val="008D7438"/>
    <w:rsid w:val="008E1506"/>
    <w:rsid w:val="008E1F60"/>
    <w:rsid w:val="008E207E"/>
    <w:rsid w:val="008E307E"/>
    <w:rsid w:val="008E3CAC"/>
    <w:rsid w:val="008F4DD1"/>
    <w:rsid w:val="008F6056"/>
    <w:rsid w:val="00902C07"/>
    <w:rsid w:val="009056EA"/>
    <w:rsid w:val="00905804"/>
    <w:rsid w:val="00905975"/>
    <w:rsid w:val="00905A71"/>
    <w:rsid w:val="009101E2"/>
    <w:rsid w:val="00914D94"/>
    <w:rsid w:val="00915752"/>
    <w:rsid w:val="00915D73"/>
    <w:rsid w:val="00916077"/>
    <w:rsid w:val="009170A2"/>
    <w:rsid w:val="009208A6"/>
    <w:rsid w:val="00924514"/>
    <w:rsid w:val="00926FB7"/>
    <w:rsid w:val="00927316"/>
    <w:rsid w:val="0093133D"/>
    <w:rsid w:val="00932028"/>
    <w:rsid w:val="0093276D"/>
    <w:rsid w:val="0093285E"/>
    <w:rsid w:val="00933D12"/>
    <w:rsid w:val="009363E4"/>
    <w:rsid w:val="00937065"/>
    <w:rsid w:val="00940285"/>
    <w:rsid w:val="00940C9F"/>
    <w:rsid w:val="00940DE2"/>
    <w:rsid w:val="009415B0"/>
    <w:rsid w:val="00947E7E"/>
    <w:rsid w:val="00950EDA"/>
    <w:rsid w:val="00950EF7"/>
    <w:rsid w:val="0095139A"/>
    <w:rsid w:val="00953E16"/>
    <w:rsid w:val="009542AC"/>
    <w:rsid w:val="00961BB2"/>
    <w:rsid w:val="00962048"/>
    <w:rsid w:val="00962108"/>
    <w:rsid w:val="009638D6"/>
    <w:rsid w:val="00963BD0"/>
    <w:rsid w:val="00970BC4"/>
    <w:rsid w:val="0097408E"/>
    <w:rsid w:val="00974BB2"/>
    <w:rsid w:val="00974BBC"/>
    <w:rsid w:val="00974FA7"/>
    <w:rsid w:val="009756E5"/>
    <w:rsid w:val="0097640C"/>
    <w:rsid w:val="00976FDF"/>
    <w:rsid w:val="00977A8C"/>
    <w:rsid w:val="009809D3"/>
    <w:rsid w:val="00981467"/>
    <w:rsid w:val="00981C48"/>
    <w:rsid w:val="0098339B"/>
    <w:rsid w:val="00983576"/>
    <w:rsid w:val="00983910"/>
    <w:rsid w:val="00986D6C"/>
    <w:rsid w:val="00987749"/>
    <w:rsid w:val="00991057"/>
    <w:rsid w:val="009932AC"/>
    <w:rsid w:val="00994351"/>
    <w:rsid w:val="00995048"/>
    <w:rsid w:val="00996A8F"/>
    <w:rsid w:val="009A1DBF"/>
    <w:rsid w:val="009A68E6"/>
    <w:rsid w:val="009A735B"/>
    <w:rsid w:val="009A7598"/>
    <w:rsid w:val="009B0190"/>
    <w:rsid w:val="009B1DF8"/>
    <w:rsid w:val="009B3D20"/>
    <w:rsid w:val="009B4C44"/>
    <w:rsid w:val="009B5418"/>
    <w:rsid w:val="009B7EFE"/>
    <w:rsid w:val="009C0727"/>
    <w:rsid w:val="009C0CF0"/>
    <w:rsid w:val="009C3C80"/>
    <w:rsid w:val="009C492F"/>
    <w:rsid w:val="009C67A0"/>
    <w:rsid w:val="009C74A6"/>
    <w:rsid w:val="009D2FF2"/>
    <w:rsid w:val="009D3226"/>
    <w:rsid w:val="009D3385"/>
    <w:rsid w:val="009D39F6"/>
    <w:rsid w:val="009D6E69"/>
    <w:rsid w:val="009D793C"/>
    <w:rsid w:val="009E16A9"/>
    <w:rsid w:val="009E375F"/>
    <w:rsid w:val="009E39D4"/>
    <w:rsid w:val="009E433B"/>
    <w:rsid w:val="009E43EA"/>
    <w:rsid w:val="009E5401"/>
    <w:rsid w:val="009E77CA"/>
    <w:rsid w:val="009E7991"/>
    <w:rsid w:val="009F0CA0"/>
    <w:rsid w:val="00A007C7"/>
    <w:rsid w:val="00A05191"/>
    <w:rsid w:val="00A0698E"/>
    <w:rsid w:val="00A0758F"/>
    <w:rsid w:val="00A12001"/>
    <w:rsid w:val="00A1570A"/>
    <w:rsid w:val="00A211B4"/>
    <w:rsid w:val="00A2131C"/>
    <w:rsid w:val="00A305A9"/>
    <w:rsid w:val="00A32884"/>
    <w:rsid w:val="00A33DDF"/>
    <w:rsid w:val="00A3438D"/>
    <w:rsid w:val="00A34547"/>
    <w:rsid w:val="00A376B7"/>
    <w:rsid w:val="00A37881"/>
    <w:rsid w:val="00A37AE6"/>
    <w:rsid w:val="00A41BF5"/>
    <w:rsid w:val="00A44778"/>
    <w:rsid w:val="00A469E7"/>
    <w:rsid w:val="00A529F8"/>
    <w:rsid w:val="00A604A4"/>
    <w:rsid w:val="00A61B7D"/>
    <w:rsid w:val="00A64628"/>
    <w:rsid w:val="00A6605B"/>
    <w:rsid w:val="00A66ADC"/>
    <w:rsid w:val="00A67C3E"/>
    <w:rsid w:val="00A7147D"/>
    <w:rsid w:val="00A716B7"/>
    <w:rsid w:val="00A744CB"/>
    <w:rsid w:val="00A80CC7"/>
    <w:rsid w:val="00A81B15"/>
    <w:rsid w:val="00A8307F"/>
    <w:rsid w:val="00A837FF"/>
    <w:rsid w:val="00A84052"/>
    <w:rsid w:val="00A84DC8"/>
    <w:rsid w:val="00A85DBC"/>
    <w:rsid w:val="00A8622E"/>
    <w:rsid w:val="00A87D9A"/>
    <w:rsid w:val="00A87FEB"/>
    <w:rsid w:val="00A9304D"/>
    <w:rsid w:val="00A93F9F"/>
    <w:rsid w:val="00A9420E"/>
    <w:rsid w:val="00A97648"/>
    <w:rsid w:val="00AA1CFD"/>
    <w:rsid w:val="00AA200C"/>
    <w:rsid w:val="00AA2239"/>
    <w:rsid w:val="00AA33D2"/>
    <w:rsid w:val="00AB01A1"/>
    <w:rsid w:val="00AB0C57"/>
    <w:rsid w:val="00AB1195"/>
    <w:rsid w:val="00AB4182"/>
    <w:rsid w:val="00AB65EB"/>
    <w:rsid w:val="00AB6BA8"/>
    <w:rsid w:val="00AC27DB"/>
    <w:rsid w:val="00AC6D6B"/>
    <w:rsid w:val="00AD2172"/>
    <w:rsid w:val="00AD7736"/>
    <w:rsid w:val="00AE10CE"/>
    <w:rsid w:val="00AE1E06"/>
    <w:rsid w:val="00AE70D4"/>
    <w:rsid w:val="00AE7868"/>
    <w:rsid w:val="00AF0407"/>
    <w:rsid w:val="00AF049B"/>
    <w:rsid w:val="00AF3287"/>
    <w:rsid w:val="00AF4D8B"/>
    <w:rsid w:val="00B007D3"/>
    <w:rsid w:val="00B01E7A"/>
    <w:rsid w:val="00B0601B"/>
    <w:rsid w:val="00B067CA"/>
    <w:rsid w:val="00B12B26"/>
    <w:rsid w:val="00B1315B"/>
    <w:rsid w:val="00B15EDD"/>
    <w:rsid w:val="00B163F8"/>
    <w:rsid w:val="00B216D5"/>
    <w:rsid w:val="00B21F04"/>
    <w:rsid w:val="00B23685"/>
    <w:rsid w:val="00B2472D"/>
    <w:rsid w:val="00B24CA0"/>
    <w:rsid w:val="00B2549F"/>
    <w:rsid w:val="00B363AD"/>
    <w:rsid w:val="00B364C2"/>
    <w:rsid w:val="00B4108D"/>
    <w:rsid w:val="00B54355"/>
    <w:rsid w:val="00B54E83"/>
    <w:rsid w:val="00B57265"/>
    <w:rsid w:val="00B633AE"/>
    <w:rsid w:val="00B637E2"/>
    <w:rsid w:val="00B6546C"/>
    <w:rsid w:val="00B665D2"/>
    <w:rsid w:val="00B6737C"/>
    <w:rsid w:val="00B714C9"/>
    <w:rsid w:val="00B7214D"/>
    <w:rsid w:val="00B74372"/>
    <w:rsid w:val="00B75525"/>
    <w:rsid w:val="00B7648F"/>
    <w:rsid w:val="00B771AE"/>
    <w:rsid w:val="00B80283"/>
    <w:rsid w:val="00B8095F"/>
    <w:rsid w:val="00B80A79"/>
    <w:rsid w:val="00B80B0C"/>
    <w:rsid w:val="00B80B11"/>
    <w:rsid w:val="00B831AE"/>
    <w:rsid w:val="00B833D3"/>
    <w:rsid w:val="00B840A8"/>
    <w:rsid w:val="00B8446C"/>
    <w:rsid w:val="00B85150"/>
    <w:rsid w:val="00B87725"/>
    <w:rsid w:val="00B87A09"/>
    <w:rsid w:val="00B936DE"/>
    <w:rsid w:val="00BA259A"/>
    <w:rsid w:val="00BA259C"/>
    <w:rsid w:val="00BA29D3"/>
    <w:rsid w:val="00BA307F"/>
    <w:rsid w:val="00BA5280"/>
    <w:rsid w:val="00BA52DF"/>
    <w:rsid w:val="00BA5912"/>
    <w:rsid w:val="00BB14F1"/>
    <w:rsid w:val="00BB1D86"/>
    <w:rsid w:val="00BB4FD9"/>
    <w:rsid w:val="00BB572E"/>
    <w:rsid w:val="00BB65A3"/>
    <w:rsid w:val="00BB74FD"/>
    <w:rsid w:val="00BC1F73"/>
    <w:rsid w:val="00BC5982"/>
    <w:rsid w:val="00BC60BF"/>
    <w:rsid w:val="00BC62D3"/>
    <w:rsid w:val="00BD28BF"/>
    <w:rsid w:val="00BD4A13"/>
    <w:rsid w:val="00BD6404"/>
    <w:rsid w:val="00BE33AE"/>
    <w:rsid w:val="00BE403D"/>
    <w:rsid w:val="00BE561D"/>
    <w:rsid w:val="00BF046F"/>
    <w:rsid w:val="00BF05BE"/>
    <w:rsid w:val="00BF1104"/>
    <w:rsid w:val="00BF6E85"/>
    <w:rsid w:val="00C01D50"/>
    <w:rsid w:val="00C01DE7"/>
    <w:rsid w:val="00C056DC"/>
    <w:rsid w:val="00C05F6A"/>
    <w:rsid w:val="00C10473"/>
    <w:rsid w:val="00C12BC0"/>
    <w:rsid w:val="00C1329B"/>
    <w:rsid w:val="00C14D8F"/>
    <w:rsid w:val="00C15508"/>
    <w:rsid w:val="00C1572F"/>
    <w:rsid w:val="00C165E1"/>
    <w:rsid w:val="00C24C05"/>
    <w:rsid w:val="00C24D2F"/>
    <w:rsid w:val="00C26222"/>
    <w:rsid w:val="00C30A71"/>
    <w:rsid w:val="00C31283"/>
    <w:rsid w:val="00C33C48"/>
    <w:rsid w:val="00C340E5"/>
    <w:rsid w:val="00C35AA7"/>
    <w:rsid w:val="00C36165"/>
    <w:rsid w:val="00C370B2"/>
    <w:rsid w:val="00C43BA1"/>
    <w:rsid w:val="00C43DAB"/>
    <w:rsid w:val="00C47F08"/>
    <w:rsid w:val="00C5085C"/>
    <w:rsid w:val="00C50AA8"/>
    <w:rsid w:val="00C50DA2"/>
    <w:rsid w:val="00C514A6"/>
    <w:rsid w:val="00C52F27"/>
    <w:rsid w:val="00C5739F"/>
    <w:rsid w:val="00C5763D"/>
    <w:rsid w:val="00C57CF0"/>
    <w:rsid w:val="00C63557"/>
    <w:rsid w:val="00C649BD"/>
    <w:rsid w:val="00C65891"/>
    <w:rsid w:val="00C66AC9"/>
    <w:rsid w:val="00C724D3"/>
    <w:rsid w:val="00C770B9"/>
    <w:rsid w:val="00C77DD9"/>
    <w:rsid w:val="00C807DB"/>
    <w:rsid w:val="00C836F7"/>
    <w:rsid w:val="00C83BE6"/>
    <w:rsid w:val="00C85354"/>
    <w:rsid w:val="00C85E39"/>
    <w:rsid w:val="00C86ABA"/>
    <w:rsid w:val="00C870E2"/>
    <w:rsid w:val="00C877B6"/>
    <w:rsid w:val="00C90E4D"/>
    <w:rsid w:val="00C943F3"/>
    <w:rsid w:val="00CA08C6"/>
    <w:rsid w:val="00CA0A77"/>
    <w:rsid w:val="00CA2729"/>
    <w:rsid w:val="00CA3057"/>
    <w:rsid w:val="00CA45F8"/>
    <w:rsid w:val="00CB0305"/>
    <w:rsid w:val="00CB33C7"/>
    <w:rsid w:val="00CB3C00"/>
    <w:rsid w:val="00CB3EC2"/>
    <w:rsid w:val="00CB4263"/>
    <w:rsid w:val="00CB6DA7"/>
    <w:rsid w:val="00CB7E4C"/>
    <w:rsid w:val="00CB7E59"/>
    <w:rsid w:val="00CC25B4"/>
    <w:rsid w:val="00CC2718"/>
    <w:rsid w:val="00CC5F88"/>
    <w:rsid w:val="00CC69C8"/>
    <w:rsid w:val="00CC73D5"/>
    <w:rsid w:val="00CC77A2"/>
    <w:rsid w:val="00CD307E"/>
    <w:rsid w:val="00CD3B9E"/>
    <w:rsid w:val="00CD4A8D"/>
    <w:rsid w:val="00CD629F"/>
    <w:rsid w:val="00CD6A1B"/>
    <w:rsid w:val="00CE0A7F"/>
    <w:rsid w:val="00CE1718"/>
    <w:rsid w:val="00CE24D1"/>
    <w:rsid w:val="00CE5BED"/>
    <w:rsid w:val="00CF3343"/>
    <w:rsid w:val="00CF4156"/>
    <w:rsid w:val="00CF4589"/>
    <w:rsid w:val="00D0036C"/>
    <w:rsid w:val="00D01DC1"/>
    <w:rsid w:val="00D03D00"/>
    <w:rsid w:val="00D05007"/>
    <w:rsid w:val="00D05C30"/>
    <w:rsid w:val="00D10052"/>
    <w:rsid w:val="00D11359"/>
    <w:rsid w:val="00D125AF"/>
    <w:rsid w:val="00D24DF3"/>
    <w:rsid w:val="00D3188C"/>
    <w:rsid w:val="00D337A6"/>
    <w:rsid w:val="00D35F9B"/>
    <w:rsid w:val="00D36B69"/>
    <w:rsid w:val="00D408DD"/>
    <w:rsid w:val="00D45D72"/>
    <w:rsid w:val="00D520E4"/>
    <w:rsid w:val="00D5221F"/>
    <w:rsid w:val="00D535A4"/>
    <w:rsid w:val="00D53A38"/>
    <w:rsid w:val="00D575DD"/>
    <w:rsid w:val="00D57DFA"/>
    <w:rsid w:val="00D6554F"/>
    <w:rsid w:val="00D665C5"/>
    <w:rsid w:val="00D67FCF"/>
    <w:rsid w:val="00D709CE"/>
    <w:rsid w:val="00D715F0"/>
    <w:rsid w:val="00D71F73"/>
    <w:rsid w:val="00D743E9"/>
    <w:rsid w:val="00D80786"/>
    <w:rsid w:val="00D81CAB"/>
    <w:rsid w:val="00D83274"/>
    <w:rsid w:val="00D8576F"/>
    <w:rsid w:val="00D8677F"/>
    <w:rsid w:val="00D86EF0"/>
    <w:rsid w:val="00D90C7D"/>
    <w:rsid w:val="00D93A07"/>
    <w:rsid w:val="00D942D1"/>
    <w:rsid w:val="00D97F0C"/>
    <w:rsid w:val="00DA36C7"/>
    <w:rsid w:val="00DA3A86"/>
    <w:rsid w:val="00DA79C5"/>
    <w:rsid w:val="00DC2500"/>
    <w:rsid w:val="00DC4989"/>
    <w:rsid w:val="00DC4F72"/>
    <w:rsid w:val="00DC77DC"/>
    <w:rsid w:val="00DD0453"/>
    <w:rsid w:val="00DD0BFF"/>
    <w:rsid w:val="00DD0C2C"/>
    <w:rsid w:val="00DD19DE"/>
    <w:rsid w:val="00DD2166"/>
    <w:rsid w:val="00DD2399"/>
    <w:rsid w:val="00DD28BC"/>
    <w:rsid w:val="00DD29E0"/>
    <w:rsid w:val="00DD632E"/>
    <w:rsid w:val="00DD64CF"/>
    <w:rsid w:val="00DE2F28"/>
    <w:rsid w:val="00DE31F0"/>
    <w:rsid w:val="00DE3D1C"/>
    <w:rsid w:val="00DE735F"/>
    <w:rsid w:val="00DE7ABC"/>
    <w:rsid w:val="00DF050A"/>
    <w:rsid w:val="00DF57E3"/>
    <w:rsid w:val="00DF73E4"/>
    <w:rsid w:val="00E0227D"/>
    <w:rsid w:val="00E04B84"/>
    <w:rsid w:val="00E06466"/>
    <w:rsid w:val="00E06835"/>
    <w:rsid w:val="00E06A09"/>
    <w:rsid w:val="00E06FDA"/>
    <w:rsid w:val="00E160A5"/>
    <w:rsid w:val="00E1713D"/>
    <w:rsid w:val="00E20A43"/>
    <w:rsid w:val="00E23898"/>
    <w:rsid w:val="00E3182D"/>
    <w:rsid w:val="00E319F1"/>
    <w:rsid w:val="00E33CD2"/>
    <w:rsid w:val="00E3435A"/>
    <w:rsid w:val="00E3495E"/>
    <w:rsid w:val="00E34CE5"/>
    <w:rsid w:val="00E37DD5"/>
    <w:rsid w:val="00E40E90"/>
    <w:rsid w:val="00E45C7E"/>
    <w:rsid w:val="00E4615B"/>
    <w:rsid w:val="00E46565"/>
    <w:rsid w:val="00E4668A"/>
    <w:rsid w:val="00E47FC5"/>
    <w:rsid w:val="00E531EB"/>
    <w:rsid w:val="00E5320B"/>
    <w:rsid w:val="00E54467"/>
    <w:rsid w:val="00E54874"/>
    <w:rsid w:val="00E54B6F"/>
    <w:rsid w:val="00E55ACA"/>
    <w:rsid w:val="00E57B74"/>
    <w:rsid w:val="00E6282B"/>
    <w:rsid w:val="00E62EEB"/>
    <w:rsid w:val="00E65BC6"/>
    <w:rsid w:val="00E661FF"/>
    <w:rsid w:val="00E726EB"/>
    <w:rsid w:val="00E72CF1"/>
    <w:rsid w:val="00E76FAD"/>
    <w:rsid w:val="00E80B52"/>
    <w:rsid w:val="00E80C67"/>
    <w:rsid w:val="00E824C3"/>
    <w:rsid w:val="00E832EA"/>
    <w:rsid w:val="00E840B3"/>
    <w:rsid w:val="00E84D10"/>
    <w:rsid w:val="00E8629F"/>
    <w:rsid w:val="00E86E3F"/>
    <w:rsid w:val="00E90578"/>
    <w:rsid w:val="00E91008"/>
    <w:rsid w:val="00E9374E"/>
    <w:rsid w:val="00E94F54"/>
    <w:rsid w:val="00E9667F"/>
    <w:rsid w:val="00E97675"/>
    <w:rsid w:val="00E97AD5"/>
    <w:rsid w:val="00EA1111"/>
    <w:rsid w:val="00EA3B4F"/>
    <w:rsid w:val="00EA3C24"/>
    <w:rsid w:val="00EA73DF"/>
    <w:rsid w:val="00EB61AE"/>
    <w:rsid w:val="00EC22F5"/>
    <w:rsid w:val="00EC322D"/>
    <w:rsid w:val="00EC40AF"/>
    <w:rsid w:val="00ED2163"/>
    <w:rsid w:val="00ED383A"/>
    <w:rsid w:val="00ED4AD9"/>
    <w:rsid w:val="00EE1080"/>
    <w:rsid w:val="00EF1EC5"/>
    <w:rsid w:val="00EF2C74"/>
    <w:rsid w:val="00EF46DC"/>
    <w:rsid w:val="00EF4C88"/>
    <w:rsid w:val="00EF55EB"/>
    <w:rsid w:val="00F00A10"/>
    <w:rsid w:val="00F00DCC"/>
    <w:rsid w:val="00F0156F"/>
    <w:rsid w:val="00F03F98"/>
    <w:rsid w:val="00F04898"/>
    <w:rsid w:val="00F05262"/>
    <w:rsid w:val="00F05AC8"/>
    <w:rsid w:val="00F06FBB"/>
    <w:rsid w:val="00F07167"/>
    <w:rsid w:val="00F072D8"/>
    <w:rsid w:val="00F07CE0"/>
    <w:rsid w:val="00F115F5"/>
    <w:rsid w:val="00F13D05"/>
    <w:rsid w:val="00F1679D"/>
    <w:rsid w:val="00F1682C"/>
    <w:rsid w:val="00F206AD"/>
    <w:rsid w:val="00F20B91"/>
    <w:rsid w:val="00F21139"/>
    <w:rsid w:val="00F24B8B"/>
    <w:rsid w:val="00F25DF7"/>
    <w:rsid w:val="00F265B8"/>
    <w:rsid w:val="00F278A9"/>
    <w:rsid w:val="00F27E31"/>
    <w:rsid w:val="00F30D2E"/>
    <w:rsid w:val="00F338E5"/>
    <w:rsid w:val="00F35516"/>
    <w:rsid w:val="00F35790"/>
    <w:rsid w:val="00F37B8F"/>
    <w:rsid w:val="00F4136D"/>
    <w:rsid w:val="00F4212E"/>
    <w:rsid w:val="00F42C20"/>
    <w:rsid w:val="00F43E34"/>
    <w:rsid w:val="00F45701"/>
    <w:rsid w:val="00F45CC8"/>
    <w:rsid w:val="00F46257"/>
    <w:rsid w:val="00F52CE7"/>
    <w:rsid w:val="00F53053"/>
    <w:rsid w:val="00F53FE2"/>
    <w:rsid w:val="00F575FF"/>
    <w:rsid w:val="00F618EF"/>
    <w:rsid w:val="00F640A0"/>
    <w:rsid w:val="00F65582"/>
    <w:rsid w:val="00F65863"/>
    <w:rsid w:val="00F66E57"/>
    <w:rsid w:val="00F66E75"/>
    <w:rsid w:val="00F71905"/>
    <w:rsid w:val="00F71E89"/>
    <w:rsid w:val="00F75FCD"/>
    <w:rsid w:val="00F77EB0"/>
    <w:rsid w:val="00F845B7"/>
    <w:rsid w:val="00F87CDD"/>
    <w:rsid w:val="00F933F0"/>
    <w:rsid w:val="00F93540"/>
    <w:rsid w:val="00F937A3"/>
    <w:rsid w:val="00F94715"/>
    <w:rsid w:val="00F96A3D"/>
    <w:rsid w:val="00F96CD5"/>
    <w:rsid w:val="00F97B84"/>
    <w:rsid w:val="00FA08D9"/>
    <w:rsid w:val="00FA4718"/>
    <w:rsid w:val="00FA5848"/>
    <w:rsid w:val="00FA6899"/>
    <w:rsid w:val="00FA7F3D"/>
    <w:rsid w:val="00FB38D8"/>
    <w:rsid w:val="00FB5053"/>
    <w:rsid w:val="00FB7641"/>
    <w:rsid w:val="00FC051F"/>
    <w:rsid w:val="00FC06FF"/>
    <w:rsid w:val="00FC69B4"/>
    <w:rsid w:val="00FC6FF9"/>
    <w:rsid w:val="00FD0694"/>
    <w:rsid w:val="00FD25BE"/>
    <w:rsid w:val="00FD2E70"/>
    <w:rsid w:val="00FD5CF5"/>
    <w:rsid w:val="00FD7AA7"/>
    <w:rsid w:val="00FE5210"/>
    <w:rsid w:val="00FF1C59"/>
    <w:rsid w:val="00FF1FCB"/>
    <w:rsid w:val="00FF5263"/>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Id w:val="0"/>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129836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9291755">
      <w:bodyDiv w:val="1"/>
      <w:marLeft w:val="0"/>
      <w:marRight w:val="0"/>
      <w:marTop w:val="0"/>
      <w:marBottom w:val="0"/>
      <w:divBdr>
        <w:top w:val="none" w:sz="0" w:space="0" w:color="auto"/>
        <w:left w:val="none" w:sz="0" w:space="0" w:color="auto"/>
        <w:bottom w:val="none" w:sz="0" w:space="0" w:color="auto"/>
        <w:right w:val="none" w:sz="0" w:space="0" w:color="auto"/>
      </w:divBdr>
    </w:div>
    <w:div w:id="15271741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34745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562617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384171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337659">
      <w:bodyDiv w:val="1"/>
      <w:marLeft w:val="0"/>
      <w:marRight w:val="0"/>
      <w:marTop w:val="0"/>
      <w:marBottom w:val="0"/>
      <w:divBdr>
        <w:top w:val="none" w:sz="0" w:space="0" w:color="auto"/>
        <w:left w:val="none" w:sz="0" w:space="0" w:color="auto"/>
        <w:bottom w:val="none" w:sz="0" w:space="0" w:color="auto"/>
        <w:right w:val="none" w:sz="0" w:space="0" w:color="auto"/>
      </w:divBdr>
    </w:div>
    <w:div w:id="860316797">
      <w:bodyDiv w:val="1"/>
      <w:marLeft w:val="0"/>
      <w:marRight w:val="0"/>
      <w:marTop w:val="0"/>
      <w:marBottom w:val="0"/>
      <w:divBdr>
        <w:top w:val="none" w:sz="0" w:space="0" w:color="auto"/>
        <w:left w:val="none" w:sz="0" w:space="0" w:color="auto"/>
        <w:bottom w:val="none" w:sz="0" w:space="0" w:color="auto"/>
        <w:right w:val="none" w:sz="0" w:space="0" w:color="auto"/>
      </w:divBdr>
    </w:div>
    <w:div w:id="870385559">
      <w:bodyDiv w:val="1"/>
      <w:marLeft w:val="0"/>
      <w:marRight w:val="0"/>
      <w:marTop w:val="0"/>
      <w:marBottom w:val="0"/>
      <w:divBdr>
        <w:top w:val="none" w:sz="0" w:space="0" w:color="auto"/>
        <w:left w:val="none" w:sz="0" w:space="0" w:color="auto"/>
        <w:bottom w:val="none" w:sz="0" w:space="0" w:color="auto"/>
        <w:right w:val="none" w:sz="0" w:space="0" w:color="auto"/>
      </w:divBdr>
    </w:div>
    <w:div w:id="975645971">
      <w:bodyDiv w:val="1"/>
      <w:marLeft w:val="0"/>
      <w:marRight w:val="0"/>
      <w:marTop w:val="0"/>
      <w:marBottom w:val="0"/>
      <w:divBdr>
        <w:top w:val="none" w:sz="0" w:space="0" w:color="auto"/>
        <w:left w:val="none" w:sz="0" w:space="0" w:color="auto"/>
        <w:bottom w:val="none" w:sz="0" w:space="0" w:color="auto"/>
        <w:right w:val="none" w:sz="0" w:space="0" w:color="auto"/>
      </w:divBdr>
    </w:div>
    <w:div w:id="99700375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8001936">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721493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713175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374014">
      <w:bodyDiv w:val="1"/>
      <w:marLeft w:val="0"/>
      <w:marRight w:val="0"/>
      <w:marTop w:val="0"/>
      <w:marBottom w:val="0"/>
      <w:divBdr>
        <w:top w:val="none" w:sz="0" w:space="0" w:color="auto"/>
        <w:left w:val="none" w:sz="0" w:space="0" w:color="auto"/>
        <w:bottom w:val="none" w:sz="0" w:space="0" w:color="auto"/>
        <w:right w:val="none" w:sz="0" w:space="0" w:color="auto"/>
      </w:divBdr>
    </w:div>
    <w:div w:id="1585650473">
      <w:bodyDiv w:val="1"/>
      <w:marLeft w:val="0"/>
      <w:marRight w:val="0"/>
      <w:marTop w:val="0"/>
      <w:marBottom w:val="0"/>
      <w:divBdr>
        <w:top w:val="none" w:sz="0" w:space="0" w:color="auto"/>
        <w:left w:val="none" w:sz="0" w:space="0" w:color="auto"/>
        <w:bottom w:val="none" w:sz="0" w:space="0" w:color="auto"/>
        <w:right w:val="none" w:sz="0" w:space="0" w:color="auto"/>
      </w:divBdr>
    </w:div>
    <w:div w:id="171037784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808623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0269809">
      <w:bodyDiv w:val="1"/>
      <w:marLeft w:val="0"/>
      <w:marRight w:val="0"/>
      <w:marTop w:val="0"/>
      <w:marBottom w:val="0"/>
      <w:divBdr>
        <w:top w:val="none" w:sz="0" w:space="0" w:color="auto"/>
        <w:left w:val="none" w:sz="0" w:space="0" w:color="auto"/>
        <w:bottom w:val="none" w:sz="0" w:space="0" w:color="auto"/>
        <w:right w:val="none" w:sz="0" w:space="0" w:color="auto"/>
      </w:divBdr>
    </w:div>
    <w:div w:id="2110347482">
      <w:bodyDiv w:val="1"/>
      <w:marLeft w:val="0"/>
      <w:marRight w:val="0"/>
      <w:marTop w:val="0"/>
      <w:marBottom w:val="0"/>
      <w:divBdr>
        <w:top w:val="none" w:sz="0" w:space="0" w:color="auto"/>
        <w:left w:val="none" w:sz="0" w:space="0" w:color="auto"/>
        <w:bottom w:val="none" w:sz="0" w:space="0" w:color="auto"/>
        <w:right w:val="none" w:sz="0" w:space="0" w:color="auto"/>
      </w:divBdr>
    </w:div>
    <w:div w:id="212476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21CFB-5641-4232-9F1D-33A9DA91B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588</Words>
  <Characters>3356</Characters>
  <Application>Microsoft Office Word</Application>
  <DocSecurity>0</DocSecurity>
  <Lines>27</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Sanjun Feng(vivo)</cp:lastModifiedBy>
  <cp:revision>2</cp:revision>
  <cp:lastPrinted>2019-04-25T01:09:00Z</cp:lastPrinted>
  <dcterms:created xsi:type="dcterms:W3CDTF">2022-03-03T23:32:00Z</dcterms:created>
  <dcterms:modified xsi:type="dcterms:W3CDTF">2022-03-03T23:32:00Z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(3)97BGzds35o5hw4nAR48trSjnrCacP0dmrBE/HLDYG3Emy4ZH9jGOZWCH1axcwcKrBS3YC8x/
myi3qKplBxRgL/2vW955ehqNIwlJotRReZyZJaEybXqLDIXI5fFcVuiejOlaBC/FhFDnfnvg
d7XWkEeyfrhhmHlbDZ4+261PRx9A+HdzlHNfKi5QHF/rAYryTOv30eXpq9uNlZQWt1UpUIxn
ZACKgCkXUX1oOY8ylx</vt:lpwstr>
  </property>
  <property fmtid="{D5CDD505-2E9C-101B-9397-08002B2CF9AE}" pid="10" name="_2015_ms_pID_7253431">
    <vt:lpwstr>BCJe+U2oWpP+0I9W92Zypsw+S/WsTSqQ0LAlA+eBgAyF/HlCxA+UFR
jGdJKFxv2SaJJBeheMQZFpeTTi04d15ikLfUgPj8NIXxdXQ3qDi/LA6KbYz1RDRaKOsbFc4q
UYjW58vG8kEPwPIlzhIOAiy2oH5RZv/HDQuDfFFbz/gTbzxEkDSHjqwoXPeTVcsM6i8XLuTI
y/aUhuimxu3W8UF4xRpe2luM+nxRVPOHQVkG</vt:lpwstr>
  </property>
  <property fmtid="{D5CDD505-2E9C-101B-9397-08002B2CF9AE}" pid="11" name="CWMffaa3fb281d34c00ae871b7152ee3a12">
    <vt:lpwstr>CWM8Iw1jUBKGBzMH69hmTxckGC3lc9rC8UXhPU/lQrG4rDbKY1CzbflsLbT4gEzsGrce67x5rqs2xsS6D+vqRWT0g==</vt:lpwstr>
  </property>
  <property fmtid="{D5CDD505-2E9C-101B-9397-08002B2CF9AE}" pid="12" name="_2015_ms_pID_7253432">
    <vt:lpwstr>a2Nk1bW9tZsahFV8x5GV+/A=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1645415665</vt:lpwstr>
  </property>
</Properties>
</file>